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3387D" w14:textId="77777777" w:rsidR="00FD0CE8" w:rsidRDefault="00FD0CE8" w:rsidP="0038308A">
      <w:pPr>
        <w:jc w:val="center"/>
      </w:pPr>
      <w:r>
        <w:rPr>
          <w:noProof/>
          <w:color w:val="2B579A"/>
          <w:shd w:val="clear" w:color="auto" w:fill="E6E6E6"/>
        </w:rPr>
        <w:drawing>
          <wp:inline distT="0" distB="0" distL="0" distR="0" wp14:anchorId="50294607" wp14:editId="5A705B20">
            <wp:extent cx="5731510" cy="1064949"/>
            <wp:effectExtent l="0" t="0" r="2540" b="1905"/>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8"/>
                    <a:stretch>
                      <a:fillRect/>
                    </a:stretch>
                  </pic:blipFill>
                  <pic:spPr>
                    <a:xfrm>
                      <a:off x="0" y="0"/>
                      <a:ext cx="5731510" cy="1064949"/>
                    </a:xfrm>
                    <a:prstGeom prst="rect">
                      <a:avLst/>
                    </a:prstGeom>
                  </pic:spPr>
                </pic:pic>
              </a:graphicData>
            </a:graphic>
          </wp:inline>
        </w:drawing>
      </w:r>
    </w:p>
    <w:p w14:paraId="048B0B73" w14:textId="77777777" w:rsidR="00FD0CE8" w:rsidRDefault="00887F26" w:rsidP="0054721E">
      <w:pPr>
        <w:pStyle w:val="Title"/>
        <w:jc w:val="center"/>
      </w:pPr>
      <w:r>
        <w:t xml:space="preserve">GUIDELINES </w:t>
      </w:r>
      <w:r w:rsidR="006943A5">
        <w:t>TO ENABLE THE</w:t>
      </w:r>
      <w:r>
        <w:t xml:space="preserve"> </w:t>
      </w:r>
      <w:r w:rsidR="0006133C">
        <w:t xml:space="preserve">PROCESS TO DEVELOP, </w:t>
      </w:r>
      <w:r w:rsidR="00387826">
        <w:t xml:space="preserve">EVALUATE AND </w:t>
      </w:r>
      <w:r w:rsidR="0006133C">
        <w:t>RECOMMEND REGIST</w:t>
      </w:r>
      <w:r w:rsidR="00387826">
        <w:t>RATION OF</w:t>
      </w:r>
      <w:r w:rsidR="0006133C">
        <w:t xml:space="preserve"> QUALIFICATIONS</w:t>
      </w:r>
      <w:r w:rsidR="006943A5">
        <w:t>/</w:t>
      </w:r>
      <w:r w:rsidR="0006133C">
        <w:t>PART-QUALIFICATIONS</w:t>
      </w:r>
      <w:r w:rsidR="006943A5">
        <w:t>/SKILLS PROGRAMMES TOWARDS IMPLEMENTATION OF OQSF POLICY 2021</w:t>
      </w:r>
    </w:p>
    <w:p w14:paraId="6542EDCD" w14:textId="77777777" w:rsidR="00887F26" w:rsidRDefault="00887F26" w:rsidP="00887F26"/>
    <w:sdt>
      <w:sdtPr>
        <w:rPr>
          <w:rFonts w:ascii="Arial" w:eastAsiaTheme="minorHAnsi" w:hAnsi="Arial" w:cstheme="minorBidi"/>
          <w:color w:val="auto"/>
          <w:sz w:val="22"/>
          <w:szCs w:val="22"/>
          <w:lang w:val="en-ZA"/>
        </w:rPr>
        <w:id w:val="964388849"/>
        <w:docPartObj>
          <w:docPartGallery w:val="Table of Contents"/>
          <w:docPartUnique/>
        </w:docPartObj>
      </w:sdtPr>
      <w:sdtEndPr>
        <w:rPr>
          <w:b/>
          <w:bCs/>
          <w:noProof/>
        </w:rPr>
      </w:sdtEndPr>
      <w:sdtContent>
        <w:p w14:paraId="53A9C60F" w14:textId="77777777" w:rsidR="00887F26" w:rsidRPr="00745A0F" w:rsidRDefault="00887F26">
          <w:pPr>
            <w:pStyle w:val="TOCHeading"/>
            <w:rPr>
              <w:b/>
              <w:color w:val="808080" w:themeColor="background1" w:themeShade="80"/>
            </w:rPr>
          </w:pPr>
          <w:r w:rsidRPr="00745A0F">
            <w:rPr>
              <w:b/>
              <w:color w:val="808080" w:themeColor="background1" w:themeShade="80"/>
            </w:rPr>
            <w:t>Contents</w:t>
          </w:r>
        </w:p>
        <w:p w14:paraId="2413BDD4" w14:textId="7979004D" w:rsidR="007F69F3" w:rsidRDefault="00887F26">
          <w:pPr>
            <w:pStyle w:val="TOC1"/>
            <w:tabs>
              <w:tab w:val="left" w:pos="440"/>
              <w:tab w:val="right" w:leader="dot" w:pos="13948"/>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44463326" w:history="1">
            <w:r w:rsidR="007F69F3" w:rsidRPr="0042316F">
              <w:rPr>
                <w:rStyle w:val="Hyperlink"/>
                <w:noProof/>
              </w:rPr>
              <w:t>A.</w:t>
            </w:r>
            <w:r w:rsidR="007F69F3">
              <w:rPr>
                <w:rFonts w:asciiTheme="minorHAnsi" w:eastAsiaTheme="minorEastAsia" w:hAnsiTheme="minorHAnsi"/>
                <w:noProof/>
                <w:lang w:eastAsia="en-ZA"/>
              </w:rPr>
              <w:tab/>
            </w:r>
            <w:r w:rsidR="007F69F3" w:rsidRPr="0042316F">
              <w:rPr>
                <w:rStyle w:val="Hyperlink"/>
                <w:noProof/>
              </w:rPr>
              <w:t>ACRONYMS</w:t>
            </w:r>
            <w:r w:rsidR="007F69F3">
              <w:rPr>
                <w:noProof/>
                <w:webHidden/>
              </w:rPr>
              <w:tab/>
            </w:r>
            <w:r w:rsidR="007F69F3">
              <w:rPr>
                <w:noProof/>
                <w:webHidden/>
              </w:rPr>
              <w:fldChar w:fldCharType="begin"/>
            </w:r>
            <w:r w:rsidR="007F69F3">
              <w:rPr>
                <w:noProof/>
                <w:webHidden/>
              </w:rPr>
              <w:instrText xml:space="preserve"> PAGEREF _Toc144463326 \h </w:instrText>
            </w:r>
            <w:r w:rsidR="007F69F3">
              <w:rPr>
                <w:noProof/>
                <w:webHidden/>
              </w:rPr>
            </w:r>
            <w:r w:rsidR="007F69F3">
              <w:rPr>
                <w:noProof/>
                <w:webHidden/>
              </w:rPr>
              <w:fldChar w:fldCharType="separate"/>
            </w:r>
            <w:r w:rsidR="007F69F3">
              <w:rPr>
                <w:noProof/>
                <w:webHidden/>
              </w:rPr>
              <w:t>2</w:t>
            </w:r>
            <w:r w:rsidR="007F69F3">
              <w:rPr>
                <w:noProof/>
                <w:webHidden/>
              </w:rPr>
              <w:fldChar w:fldCharType="end"/>
            </w:r>
          </w:hyperlink>
        </w:p>
        <w:p w14:paraId="246623D1" w14:textId="1355D52D" w:rsidR="007F69F3" w:rsidRDefault="007F69F3">
          <w:pPr>
            <w:pStyle w:val="TOC1"/>
            <w:tabs>
              <w:tab w:val="left" w:pos="440"/>
              <w:tab w:val="right" w:leader="dot" w:pos="13948"/>
            </w:tabs>
            <w:rPr>
              <w:rFonts w:asciiTheme="minorHAnsi" w:eastAsiaTheme="minorEastAsia" w:hAnsiTheme="minorHAnsi"/>
              <w:noProof/>
              <w:lang w:eastAsia="en-ZA"/>
            </w:rPr>
          </w:pPr>
          <w:hyperlink w:anchor="_Toc144463327" w:history="1">
            <w:r w:rsidRPr="0042316F">
              <w:rPr>
                <w:rStyle w:val="Hyperlink"/>
                <w:noProof/>
              </w:rPr>
              <w:t>B.</w:t>
            </w:r>
            <w:r>
              <w:rPr>
                <w:rFonts w:asciiTheme="minorHAnsi" w:eastAsiaTheme="minorEastAsia" w:hAnsiTheme="minorHAnsi"/>
                <w:noProof/>
                <w:lang w:eastAsia="en-ZA"/>
              </w:rPr>
              <w:tab/>
            </w:r>
            <w:r w:rsidRPr="0042316F">
              <w:rPr>
                <w:rStyle w:val="Hyperlink"/>
                <w:noProof/>
              </w:rPr>
              <w:t>BACKGROUND AND INTRODUCTION</w:t>
            </w:r>
            <w:r>
              <w:rPr>
                <w:noProof/>
                <w:webHidden/>
              </w:rPr>
              <w:tab/>
            </w:r>
            <w:r>
              <w:rPr>
                <w:noProof/>
                <w:webHidden/>
              </w:rPr>
              <w:fldChar w:fldCharType="begin"/>
            </w:r>
            <w:r>
              <w:rPr>
                <w:noProof/>
                <w:webHidden/>
              </w:rPr>
              <w:instrText xml:space="preserve"> PAGEREF _Toc144463327 \h </w:instrText>
            </w:r>
            <w:r>
              <w:rPr>
                <w:noProof/>
                <w:webHidden/>
              </w:rPr>
            </w:r>
            <w:r>
              <w:rPr>
                <w:noProof/>
                <w:webHidden/>
              </w:rPr>
              <w:fldChar w:fldCharType="separate"/>
            </w:r>
            <w:r>
              <w:rPr>
                <w:noProof/>
                <w:webHidden/>
              </w:rPr>
              <w:t>3</w:t>
            </w:r>
            <w:r>
              <w:rPr>
                <w:noProof/>
                <w:webHidden/>
              </w:rPr>
              <w:fldChar w:fldCharType="end"/>
            </w:r>
          </w:hyperlink>
        </w:p>
        <w:p w14:paraId="7D78CC6F" w14:textId="6D6FDC20"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28" w:history="1">
            <w:r w:rsidRPr="0042316F">
              <w:rPr>
                <w:rStyle w:val="Hyperlink"/>
                <w:noProof/>
              </w:rPr>
              <w:t>C.</w:t>
            </w:r>
            <w:r>
              <w:rPr>
                <w:rFonts w:asciiTheme="minorHAnsi" w:eastAsiaTheme="minorEastAsia" w:hAnsiTheme="minorHAnsi"/>
                <w:noProof/>
                <w:lang w:eastAsia="en-ZA"/>
              </w:rPr>
              <w:t xml:space="preserve">    </w:t>
            </w:r>
            <w:r w:rsidRPr="0042316F">
              <w:rPr>
                <w:rStyle w:val="Hyperlink"/>
                <w:noProof/>
              </w:rPr>
              <w:t>PURPOSE</w:t>
            </w:r>
            <w:r>
              <w:rPr>
                <w:noProof/>
                <w:webHidden/>
              </w:rPr>
              <w:tab/>
            </w:r>
            <w:r>
              <w:rPr>
                <w:noProof/>
                <w:webHidden/>
              </w:rPr>
              <w:fldChar w:fldCharType="begin"/>
            </w:r>
            <w:r>
              <w:rPr>
                <w:noProof/>
                <w:webHidden/>
              </w:rPr>
              <w:instrText xml:space="preserve"> PAGEREF _Toc144463328 \h </w:instrText>
            </w:r>
            <w:r>
              <w:rPr>
                <w:noProof/>
                <w:webHidden/>
              </w:rPr>
            </w:r>
            <w:r>
              <w:rPr>
                <w:noProof/>
                <w:webHidden/>
              </w:rPr>
              <w:fldChar w:fldCharType="separate"/>
            </w:r>
            <w:r>
              <w:rPr>
                <w:noProof/>
                <w:webHidden/>
              </w:rPr>
              <w:t>4</w:t>
            </w:r>
            <w:r>
              <w:rPr>
                <w:noProof/>
                <w:webHidden/>
              </w:rPr>
              <w:fldChar w:fldCharType="end"/>
            </w:r>
          </w:hyperlink>
        </w:p>
        <w:p w14:paraId="1E47B16B" w14:textId="1EF4C36B"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29" w:history="1">
            <w:r w:rsidRPr="0042316F">
              <w:rPr>
                <w:rStyle w:val="Hyperlink"/>
                <w:noProof/>
              </w:rPr>
              <w:t>D.</w:t>
            </w:r>
            <w:r>
              <w:rPr>
                <w:rFonts w:asciiTheme="minorHAnsi" w:eastAsiaTheme="minorEastAsia" w:hAnsiTheme="minorHAnsi"/>
                <w:noProof/>
                <w:lang w:eastAsia="en-ZA"/>
              </w:rPr>
              <w:t xml:space="preserve">    </w:t>
            </w:r>
            <w:r w:rsidRPr="0042316F">
              <w:rPr>
                <w:rStyle w:val="Hyperlink"/>
                <w:noProof/>
              </w:rPr>
              <w:t>QCTO VALUES</w:t>
            </w:r>
            <w:r>
              <w:rPr>
                <w:noProof/>
                <w:webHidden/>
              </w:rPr>
              <w:tab/>
            </w:r>
            <w:r>
              <w:rPr>
                <w:noProof/>
                <w:webHidden/>
              </w:rPr>
              <w:fldChar w:fldCharType="begin"/>
            </w:r>
            <w:r>
              <w:rPr>
                <w:noProof/>
                <w:webHidden/>
              </w:rPr>
              <w:instrText xml:space="preserve"> PAGEREF _Toc144463329 \h </w:instrText>
            </w:r>
            <w:r>
              <w:rPr>
                <w:noProof/>
                <w:webHidden/>
              </w:rPr>
            </w:r>
            <w:r>
              <w:rPr>
                <w:noProof/>
                <w:webHidden/>
              </w:rPr>
              <w:fldChar w:fldCharType="separate"/>
            </w:r>
            <w:r>
              <w:rPr>
                <w:noProof/>
                <w:webHidden/>
              </w:rPr>
              <w:t>4</w:t>
            </w:r>
            <w:r>
              <w:rPr>
                <w:noProof/>
                <w:webHidden/>
              </w:rPr>
              <w:fldChar w:fldCharType="end"/>
            </w:r>
          </w:hyperlink>
        </w:p>
        <w:p w14:paraId="3F6E0959" w14:textId="7249D81C" w:rsidR="007F69F3" w:rsidRDefault="007F69F3">
          <w:pPr>
            <w:pStyle w:val="TOC1"/>
            <w:tabs>
              <w:tab w:val="left" w:pos="440"/>
              <w:tab w:val="right" w:leader="dot" w:pos="13948"/>
            </w:tabs>
            <w:rPr>
              <w:rFonts w:asciiTheme="minorHAnsi" w:eastAsiaTheme="minorEastAsia" w:hAnsiTheme="minorHAnsi"/>
              <w:noProof/>
              <w:lang w:eastAsia="en-ZA"/>
            </w:rPr>
          </w:pPr>
          <w:hyperlink w:anchor="_Toc144463330" w:history="1">
            <w:r w:rsidRPr="0042316F">
              <w:rPr>
                <w:rStyle w:val="Hyperlink"/>
                <w:noProof/>
              </w:rPr>
              <w:t>E.</w:t>
            </w:r>
            <w:r>
              <w:rPr>
                <w:rFonts w:asciiTheme="minorHAnsi" w:eastAsiaTheme="minorEastAsia" w:hAnsiTheme="minorHAnsi"/>
                <w:noProof/>
                <w:lang w:eastAsia="en-ZA"/>
              </w:rPr>
              <w:tab/>
            </w:r>
            <w:r w:rsidRPr="0042316F">
              <w:rPr>
                <w:rStyle w:val="Hyperlink"/>
                <w:noProof/>
              </w:rPr>
              <w:t>ROLES AND RESPONSIBILITIES</w:t>
            </w:r>
            <w:r>
              <w:rPr>
                <w:noProof/>
                <w:webHidden/>
              </w:rPr>
              <w:tab/>
            </w:r>
            <w:r>
              <w:rPr>
                <w:noProof/>
                <w:webHidden/>
              </w:rPr>
              <w:fldChar w:fldCharType="begin"/>
            </w:r>
            <w:r>
              <w:rPr>
                <w:noProof/>
                <w:webHidden/>
              </w:rPr>
              <w:instrText xml:space="preserve"> PAGEREF _Toc144463330 \h </w:instrText>
            </w:r>
            <w:r>
              <w:rPr>
                <w:noProof/>
                <w:webHidden/>
              </w:rPr>
            </w:r>
            <w:r>
              <w:rPr>
                <w:noProof/>
                <w:webHidden/>
              </w:rPr>
              <w:fldChar w:fldCharType="separate"/>
            </w:r>
            <w:r>
              <w:rPr>
                <w:noProof/>
                <w:webHidden/>
              </w:rPr>
              <w:t>5</w:t>
            </w:r>
            <w:r>
              <w:rPr>
                <w:noProof/>
                <w:webHidden/>
              </w:rPr>
              <w:fldChar w:fldCharType="end"/>
            </w:r>
          </w:hyperlink>
        </w:p>
        <w:p w14:paraId="7B696D00" w14:textId="69C772F3" w:rsidR="007F69F3" w:rsidRDefault="007F69F3">
          <w:pPr>
            <w:pStyle w:val="TOC1"/>
            <w:tabs>
              <w:tab w:val="left" w:pos="440"/>
              <w:tab w:val="right" w:leader="dot" w:pos="13948"/>
            </w:tabs>
            <w:rPr>
              <w:rFonts w:asciiTheme="minorHAnsi" w:eastAsiaTheme="minorEastAsia" w:hAnsiTheme="minorHAnsi"/>
              <w:noProof/>
              <w:lang w:eastAsia="en-ZA"/>
            </w:rPr>
          </w:pPr>
          <w:hyperlink w:anchor="_Toc144463331" w:history="1">
            <w:r w:rsidRPr="0042316F">
              <w:rPr>
                <w:rStyle w:val="Hyperlink"/>
                <w:noProof/>
              </w:rPr>
              <w:t>F.</w:t>
            </w:r>
            <w:r>
              <w:rPr>
                <w:rFonts w:asciiTheme="minorHAnsi" w:eastAsiaTheme="minorEastAsia" w:hAnsiTheme="minorHAnsi"/>
                <w:noProof/>
                <w:lang w:eastAsia="en-ZA"/>
              </w:rPr>
              <w:tab/>
            </w:r>
            <w:r w:rsidRPr="0042316F">
              <w:rPr>
                <w:rStyle w:val="Hyperlink"/>
                <w:noProof/>
              </w:rPr>
              <w:t>OVERVIEW OF DEVELOPMENT PHASES:</w:t>
            </w:r>
            <w:r>
              <w:rPr>
                <w:noProof/>
                <w:webHidden/>
              </w:rPr>
              <w:tab/>
            </w:r>
            <w:r>
              <w:rPr>
                <w:noProof/>
                <w:webHidden/>
              </w:rPr>
              <w:fldChar w:fldCharType="begin"/>
            </w:r>
            <w:r>
              <w:rPr>
                <w:noProof/>
                <w:webHidden/>
              </w:rPr>
              <w:instrText xml:space="preserve"> PAGEREF _Toc144463331 \h </w:instrText>
            </w:r>
            <w:r>
              <w:rPr>
                <w:noProof/>
                <w:webHidden/>
              </w:rPr>
            </w:r>
            <w:r>
              <w:rPr>
                <w:noProof/>
                <w:webHidden/>
              </w:rPr>
              <w:fldChar w:fldCharType="separate"/>
            </w:r>
            <w:r>
              <w:rPr>
                <w:noProof/>
                <w:webHidden/>
              </w:rPr>
              <w:t>7</w:t>
            </w:r>
            <w:r>
              <w:rPr>
                <w:noProof/>
                <w:webHidden/>
              </w:rPr>
              <w:fldChar w:fldCharType="end"/>
            </w:r>
          </w:hyperlink>
        </w:p>
        <w:p w14:paraId="168798C1" w14:textId="38BD6A19"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32" w:history="1">
            <w:r w:rsidRPr="0042316F">
              <w:rPr>
                <w:rStyle w:val="Hyperlink"/>
                <w:noProof/>
              </w:rPr>
              <w:t>G.</w:t>
            </w:r>
            <w:r>
              <w:rPr>
                <w:rFonts w:asciiTheme="minorHAnsi" w:eastAsiaTheme="minorEastAsia" w:hAnsiTheme="minorHAnsi"/>
                <w:noProof/>
                <w:lang w:eastAsia="en-ZA"/>
              </w:rPr>
              <w:t xml:space="preserve">    </w:t>
            </w:r>
            <w:r w:rsidRPr="0042316F">
              <w:rPr>
                <w:rStyle w:val="Hyperlink"/>
                <w:noProof/>
              </w:rPr>
              <w:t>PROCESS DETAILS WITH EXPECTED RESULTS AND DESIRED OUTPUT</w:t>
            </w:r>
            <w:r>
              <w:rPr>
                <w:noProof/>
                <w:webHidden/>
              </w:rPr>
              <w:tab/>
            </w:r>
            <w:r>
              <w:rPr>
                <w:noProof/>
                <w:webHidden/>
              </w:rPr>
              <w:fldChar w:fldCharType="begin"/>
            </w:r>
            <w:r>
              <w:rPr>
                <w:noProof/>
                <w:webHidden/>
              </w:rPr>
              <w:instrText xml:space="preserve"> PAGEREF _Toc144463332 \h </w:instrText>
            </w:r>
            <w:r>
              <w:rPr>
                <w:noProof/>
                <w:webHidden/>
              </w:rPr>
            </w:r>
            <w:r>
              <w:rPr>
                <w:noProof/>
                <w:webHidden/>
              </w:rPr>
              <w:fldChar w:fldCharType="separate"/>
            </w:r>
            <w:r>
              <w:rPr>
                <w:noProof/>
                <w:webHidden/>
              </w:rPr>
              <w:t>9</w:t>
            </w:r>
            <w:r>
              <w:rPr>
                <w:noProof/>
                <w:webHidden/>
              </w:rPr>
              <w:fldChar w:fldCharType="end"/>
            </w:r>
          </w:hyperlink>
        </w:p>
        <w:p w14:paraId="6AFBF269" w14:textId="2FBD7354" w:rsidR="007F69F3" w:rsidRDefault="007F69F3">
          <w:pPr>
            <w:pStyle w:val="TOC1"/>
            <w:tabs>
              <w:tab w:val="left" w:pos="660"/>
              <w:tab w:val="right" w:leader="dot" w:pos="13948"/>
            </w:tabs>
            <w:rPr>
              <w:rFonts w:asciiTheme="minorHAnsi" w:eastAsiaTheme="minorEastAsia" w:hAnsiTheme="minorHAnsi"/>
              <w:noProof/>
              <w:lang w:eastAsia="en-ZA"/>
            </w:rPr>
          </w:pPr>
          <w:hyperlink w:anchor="_Toc144463333" w:history="1">
            <w:r w:rsidRPr="0042316F">
              <w:rPr>
                <w:rStyle w:val="Hyperlink"/>
                <w:noProof/>
              </w:rPr>
              <w:t>H.</w:t>
            </w:r>
            <w:r>
              <w:rPr>
                <w:rFonts w:asciiTheme="minorHAnsi" w:eastAsiaTheme="minorEastAsia" w:hAnsiTheme="minorHAnsi"/>
                <w:noProof/>
                <w:lang w:eastAsia="en-ZA"/>
              </w:rPr>
              <w:t xml:space="preserve">    </w:t>
            </w:r>
            <w:r w:rsidRPr="0042316F">
              <w:rPr>
                <w:rStyle w:val="Hyperlink"/>
                <w:noProof/>
              </w:rPr>
              <w:t>CONCLUSION</w:t>
            </w:r>
            <w:r>
              <w:rPr>
                <w:noProof/>
                <w:webHidden/>
              </w:rPr>
              <w:tab/>
            </w:r>
            <w:r>
              <w:rPr>
                <w:noProof/>
                <w:webHidden/>
              </w:rPr>
              <w:fldChar w:fldCharType="begin"/>
            </w:r>
            <w:r>
              <w:rPr>
                <w:noProof/>
                <w:webHidden/>
              </w:rPr>
              <w:instrText xml:space="preserve"> PAGEREF _Toc144463333 \h </w:instrText>
            </w:r>
            <w:r>
              <w:rPr>
                <w:noProof/>
                <w:webHidden/>
              </w:rPr>
            </w:r>
            <w:r>
              <w:rPr>
                <w:noProof/>
                <w:webHidden/>
              </w:rPr>
              <w:fldChar w:fldCharType="separate"/>
            </w:r>
            <w:r>
              <w:rPr>
                <w:noProof/>
                <w:webHidden/>
              </w:rPr>
              <w:t>22</w:t>
            </w:r>
            <w:r>
              <w:rPr>
                <w:noProof/>
                <w:webHidden/>
              </w:rPr>
              <w:fldChar w:fldCharType="end"/>
            </w:r>
          </w:hyperlink>
        </w:p>
        <w:p w14:paraId="7679DFCC" w14:textId="65D47EDC" w:rsidR="00887F26" w:rsidRDefault="00887F26">
          <w:r>
            <w:rPr>
              <w:b/>
              <w:bCs/>
              <w:noProof/>
            </w:rPr>
            <w:fldChar w:fldCharType="end"/>
          </w:r>
        </w:p>
      </w:sdtContent>
    </w:sdt>
    <w:p w14:paraId="3C8B8C52" w14:textId="77777777" w:rsidR="00AF5586" w:rsidRDefault="00AF5586">
      <w:r>
        <w:br w:type="page"/>
      </w:r>
    </w:p>
    <w:p w14:paraId="5092FF54" w14:textId="77777777" w:rsidR="005E090A" w:rsidRDefault="005E090A" w:rsidP="00887F26">
      <w:pPr>
        <w:pStyle w:val="Heading1"/>
        <w:numPr>
          <w:ilvl w:val="0"/>
          <w:numId w:val="16"/>
        </w:numPr>
      </w:pPr>
      <w:bookmarkStart w:id="0" w:name="_Toc144463326"/>
      <w:r>
        <w:lastRenderedPageBreak/>
        <w:t>ACRONYMS</w:t>
      </w:r>
      <w:bookmarkEnd w:id="0"/>
    </w:p>
    <w:p w14:paraId="2CC5BEC7" w14:textId="5D5A7D3B" w:rsidR="00514D28" w:rsidRDefault="00514D28" w:rsidP="00F52D0F">
      <w:pPr>
        <w:spacing w:line="240" w:lineRule="auto"/>
      </w:pPr>
      <w:r>
        <w:t>CEO</w:t>
      </w:r>
      <w:r>
        <w:tab/>
      </w:r>
      <w:r>
        <w:tab/>
        <w:t>Chief Executive Officer</w:t>
      </w:r>
    </w:p>
    <w:p w14:paraId="3206F779" w14:textId="0C974D43" w:rsidR="00514D28" w:rsidRDefault="00514D28" w:rsidP="00F52D0F">
      <w:pPr>
        <w:spacing w:line="240" w:lineRule="auto"/>
      </w:pPr>
      <w:r>
        <w:t>EISA</w:t>
      </w:r>
      <w:r>
        <w:tab/>
      </w:r>
      <w:r>
        <w:tab/>
        <w:t xml:space="preserve">External Integrated Summative Assessment </w:t>
      </w:r>
    </w:p>
    <w:p w14:paraId="44FE77B9" w14:textId="0DDB52DF" w:rsidR="003330BB" w:rsidRDefault="003330BB" w:rsidP="00F52D0F">
      <w:pPr>
        <w:spacing w:line="240" w:lineRule="auto"/>
      </w:pPr>
      <w:r>
        <w:t>FISA</w:t>
      </w:r>
      <w:r>
        <w:tab/>
      </w:r>
      <w:r>
        <w:tab/>
        <w:t>Final Integrated Supervised Assessment</w:t>
      </w:r>
    </w:p>
    <w:p w14:paraId="7143C0EE" w14:textId="1C9C1927" w:rsidR="005E090A" w:rsidRDefault="00F52D0F" w:rsidP="00F52D0F">
      <w:pPr>
        <w:spacing w:line="240" w:lineRule="auto"/>
      </w:pPr>
      <w:r>
        <w:t xml:space="preserve">FTP </w:t>
      </w:r>
      <w:r>
        <w:tab/>
      </w:r>
      <w:r>
        <w:tab/>
        <w:t>File Transfer Protocol</w:t>
      </w:r>
      <w:r>
        <w:br/>
      </w:r>
      <w:r w:rsidR="005E090A">
        <w:t>IQC</w:t>
      </w:r>
      <w:r w:rsidR="005F1E59">
        <w:tab/>
      </w:r>
      <w:r w:rsidR="005F1E59">
        <w:tab/>
        <w:t>Internal Qualifications Committee</w:t>
      </w:r>
    </w:p>
    <w:p w14:paraId="4F4D6AAA" w14:textId="77777777" w:rsidR="00C9159E" w:rsidRDefault="00C9159E" w:rsidP="00F52D0F">
      <w:pPr>
        <w:spacing w:line="240" w:lineRule="auto"/>
      </w:pPr>
      <w:r>
        <w:t>NEET</w:t>
      </w:r>
      <w:r>
        <w:tab/>
      </w:r>
      <w:r>
        <w:tab/>
        <w:t>Not in Education, Employment, Training</w:t>
      </w:r>
    </w:p>
    <w:p w14:paraId="6801CD81" w14:textId="77777777" w:rsidR="00C9159E" w:rsidRDefault="00C9159E" w:rsidP="00F52D0F">
      <w:pPr>
        <w:spacing w:line="240" w:lineRule="auto"/>
      </w:pPr>
      <w:r>
        <w:t>NQF</w:t>
      </w:r>
      <w:r>
        <w:tab/>
      </w:r>
      <w:r>
        <w:tab/>
        <w:t>National Qualifications Framework</w:t>
      </w:r>
    </w:p>
    <w:p w14:paraId="2835AE39" w14:textId="77777777" w:rsidR="005E090A" w:rsidRDefault="005E090A" w:rsidP="00F52D0F">
      <w:pPr>
        <w:spacing w:line="240" w:lineRule="auto"/>
      </w:pPr>
      <w:r>
        <w:t>OQACC</w:t>
      </w:r>
      <w:r w:rsidR="005F1E59">
        <w:tab/>
        <w:t>Occupational Qualification Assessment Certification Committee</w:t>
      </w:r>
    </w:p>
    <w:p w14:paraId="2E698AD0" w14:textId="77777777" w:rsidR="00C9159E" w:rsidRDefault="00C9159E" w:rsidP="00F52D0F">
      <w:pPr>
        <w:spacing w:line="240" w:lineRule="auto"/>
      </w:pPr>
      <w:r>
        <w:t xml:space="preserve">OQSF </w:t>
      </w:r>
      <w:r>
        <w:tab/>
      </w:r>
      <w:r>
        <w:tab/>
        <w:t>Occupational Qualifications Sub-Framework</w:t>
      </w:r>
    </w:p>
    <w:p w14:paraId="198A46D3" w14:textId="77777777" w:rsidR="00514D28" w:rsidRDefault="00514D28" w:rsidP="00F52D0F">
      <w:pPr>
        <w:spacing w:line="240" w:lineRule="auto"/>
      </w:pPr>
      <w:r>
        <w:t>QAS</w:t>
      </w:r>
      <w:r>
        <w:tab/>
      </w:r>
      <w:r>
        <w:tab/>
        <w:t>Qualification Assessment Specification</w:t>
      </w:r>
    </w:p>
    <w:p w14:paraId="68CBCD17" w14:textId="77777777" w:rsidR="00514D28" w:rsidRDefault="00514D28" w:rsidP="00F52D0F">
      <w:pPr>
        <w:spacing w:line="240" w:lineRule="auto"/>
      </w:pPr>
      <w:r>
        <w:t>QCTO</w:t>
      </w:r>
      <w:r>
        <w:tab/>
      </w:r>
      <w:r>
        <w:tab/>
        <w:t>Quality Council for Trades and Occupations</w:t>
      </w:r>
    </w:p>
    <w:p w14:paraId="6D87CD49" w14:textId="77777777" w:rsidR="00514D28" w:rsidRPr="005E090A" w:rsidRDefault="00514D28" w:rsidP="00F52D0F">
      <w:pPr>
        <w:spacing w:line="240" w:lineRule="auto"/>
      </w:pPr>
      <w:r>
        <w:t xml:space="preserve">QP </w:t>
      </w:r>
      <w:r>
        <w:tab/>
      </w:r>
      <w:r>
        <w:tab/>
        <w:t>Quality Partner</w:t>
      </w:r>
    </w:p>
    <w:p w14:paraId="0B315776" w14:textId="48713ADF" w:rsidR="00514D28" w:rsidRDefault="00514D28" w:rsidP="00F52D0F">
      <w:pPr>
        <w:spacing w:line="240" w:lineRule="auto"/>
      </w:pPr>
      <w:r>
        <w:t>SAQA</w:t>
      </w:r>
      <w:r>
        <w:tab/>
      </w:r>
      <w:r>
        <w:tab/>
        <w:t>South African Qualifications Authority</w:t>
      </w:r>
    </w:p>
    <w:p w14:paraId="7191FD2E" w14:textId="1C76BA81" w:rsidR="00F52D0F" w:rsidRDefault="00F52D0F" w:rsidP="00F52D0F">
      <w:pPr>
        <w:spacing w:line="240" w:lineRule="auto"/>
      </w:pPr>
      <w:r>
        <w:t>SDA</w:t>
      </w:r>
      <w:r>
        <w:tab/>
      </w:r>
      <w:r>
        <w:tab/>
        <w:t>Skills Development Act</w:t>
      </w:r>
    </w:p>
    <w:p w14:paraId="21FF19B1" w14:textId="489E077C" w:rsidR="00283749" w:rsidRDefault="00283749" w:rsidP="00F52D0F">
      <w:pPr>
        <w:spacing w:line="240" w:lineRule="auto"/>
      </w:pPr>
      <w:r>
        <w:t>SETA</w:t>
      </w:r>
      <w:r>
        <w:tab/>
      </w:r>
      <w:r>
        <w:tab/>
        <w:t>Sector Education Training Authority</w:t>
      </w:r>
    </w:p>
    <w:p w14:paraId="528963C1" w14:textId="77777777" w:rsidR="00C83B9A" w:rsidRDefault="00C83B9A" w:rsidP="00F52D0F">
      <w:pPr>
        <w:spacing w:line="240" w:lineRule="auto"/>
      </w:pPr>
      <w:r>
        <w:t>SLA</w:t>
      </w:r>
      <w:r>
        <w:tab/>
      </w:r>
      <w:r>
        <w:tab/>
        <w:t>Service Level Agreement</w:t>
      </w:r>
    </w:p>
    <w:p w14:paraId="7BC4D5C0" w14:textId="640B3CEA" w:rsidR="005E090A" w:rsidRDefault="005E090A" w:rsidP="00F52D0F">
      <w:pPr>
        <w:spacing w:line="240" w:lineRule="auto"/>
      </w:pPr>
      <w:r>
        <w:t>SME</w:t>
      </w:r>
      <w:r w:rsidR="005F1E59">
        <w:t xml:space="preserve"> </w:t>
      </w:r>
      <w:r w:rsidR="005F1E59">
        <w:tab/>
      </w:r>
      <w:r w:rsidR="005F1E59">
        <w:tab/>
        <w:t>Subject Matter Expert</w:t>
      </w:r>
    </w:p>
    <w:p w14:paraId="1E2CDB1D" w14:textId="39DEB5E9" w:rsidR="00F52D0F" w:rsidRDefault="00F52D0F" w:rsidP="00F52D0F">
      <w:pPr>
        <w:spacing w:line="240" w:lineRule="auto"/>
      </w:pPr>
    </w:p>
    <w:p w14:paraId="2FF58556" w14:textId="77777777" w:rsidR="00F52D0F" w:rsidRDefault="00F52D0F" w:rsidP="00F52D0F">
      <w:pPr>
        <w:spacing w:line="240" w:lineRule="auto"/>
      </w:pPr>
    </w:p>
    <w:p w14:paraId="656E1F5A" w14:textId="77777777" w:rsidR="000B7C1B" w:rsidRDefault="005B033F" w:rsidP="00887F26">
      <w:pPr>
        <w:pStyle w:val="Heading1"/>
        <w:numPr>
          <w:ilvl w:val="0"/>
          <w:numId w:val="16"/>
        </w:numPr>
      </w:pPr>
      <w:bookmarkStart w:id="1" w:name="_Toc144463327"/>
      <w:r>
        <w:t xml:space="preserve">BACKGROUND AND </w:t>
      </w:r>
      <w:r w:rsidR="000B7C1B">
        <w:t>INTRODUCTION</w:t>
      </w:r>
      <w:bookmarkEnd w:id="1"/>
    </w:p>
    <w:p w14:paraId="4CB59EEE" w14:textId="77777777" w:rsidR="005F1E59" w:rsidRDefault="005F1E59" w:rsidP="00C3556A"/>
    <w:p w14:paraId="6E9EE521" w14:textId="59C619A6" w:rsidR="00051A01" w:rsidRDefault="00051A01" w:rsidP="00C3556A">
      <w:r>
        <w:t xml:space="preserve">Implementing the national, sector and workplace strategies to develop and improve the skills of the South African workforce, as well as their integration within the National Qualifications Framework (NQF), amongst others, is provided for by the Skills Development (SDA) Act 97 of 1998. The Occupational Qualification Sub-framework (OQSF) is developed following the Skills Development Act and the National Qualification Framework (NQF) Act, and is one of the three sub-frameworks that construct the National Qualifications Framework (NQF). The OQSF regulates all the qualifications in the NQF. The OQSF gives directions, principles, limits, and guidelines and facilitates the development and registration of </w:t>
      </w:r>
      <w:r w:rsidR="00DF189B">
        <w:t>quality</w:t>
      </w:r>
      <w:r w:rsidR="004A65F5">
        <w:t xml:space="preserve"> </w:t>
      </w:r>
      <w:r w:rsidR="00DF189B">
        <w:t>assured</w:t>
      </w:r>
      <w:r>
        <w:t xml:space="preserve"> occupational qualifications (including trade-related qualifications), part-qualifications, and skills programmes from NQF Level 1 to 8. </w:t>
      </w:r>
    </w:p>
    <w:p w14:paraId="60C90691" w14:textId="77777777" w:rsidR="00051A01" w:rsidRDefault="005B1C95" w:rsidP="00C3556A">
      <w:r>
        <w:t xml:space="preserve">The Quality Council for Trades and Occupations (QCTO) was established in 2010 in terms of the Skills Development Act No. 97 of 1998 to perform the mandate to oversee the design, implementation, assessment and certification of Occupational Qualifications, including trades on the OQSF.  </w:t>
      </w:r>
    </w:p>
    <w:p w14:paraId="1B0DD1F4" w14:textId="018C3C48" w:rsidR="00C3556A" w:rsidRDefault="00C3556A" w:rsidP="00C3556A">
      <w:r>
        <w:t xml:space="preserve">The OQSF makes available occupational qualifications and part-qualifications that give people access to occupations, trades and/or relevant professions. The OQSF gives effect to the Ministerial determination of the Sub-frameworks that comprise the National Qualifications Framework, Government Notice 1391 published in Gazette No. 44031 </w:t>
      </w:r>
      <w:r w:rsidR="00F52D0F">
        <w:t>on</w:t>
      </w:r>
      <w:r>
        <w:t xml:space="preserve"> 24 December 2020. It meets the needs of existing and emerging sectors by ensuring that all learners, professionals, workers, unemployed and those classified as NEET (</w:t>
      </w:r>
      <w:bookmarkStart w:id="2" w:name="_Hlk144460395"/>
      <w:r>
        <w:t>not in employment, education or training</w:t>
      </w:r>
      <w:bookmarkEnd w:id="2"/>
      <w:r>
        <w:t>), are equipped with relevant and portable competencies that support lifelong employability</w:t>
      </w:r>
    </w:p>
    <w:p w14:paraId="7C3C38FB" w14:textId="1ED6F5D3" w:rsidR="000B7C1B" w:rsidRDefault="00C3556A" w:rsidP="000B7C1B">
      <w:r>
        <w:t xml:space="preserve">Since the OQSF Policy 2021 was published in Government Gazette 45401, the implementation has faced challenges. </w:t>
      </w:r>
      <w:r w:rsidR="00112A67">
        <w:t xml:space="preserve">This guideline </w:t>
      </w:r>
      <w:r w:rsidR="00283749">
        <w:t xml:space="preserve">document </w:t>
      </w:r>
      <w:r w:rsidR="00112A67">
        <w:t xml:space="preserve">to the Qualifications Development Process </w:t>
      </w:r>
      <w:r>
        <w:t>serves</w:t>
      </w:r>
      <w:r w:rsidR="00112A67">
        <w:t xml:space="preserve"> to </w:t>
      </w:r>
      <w:r w:rsidR="00051A01">
        <w:t xml:space="preserve">further </w:t>
      </w:r>
      <w:r w:rsidR="00F52D0F">
        <w:t>clarify</w:t>
      </w:r>
      <w:r>
        <w:t xml:space="preserve"> the </w:t>
      </w:r>
      <w:r w:rsidR="00F52D0F">
        <w:t>workflow</w:t>
      </w:r>
      <w:r>
        <w:t xml:space="preserve"> to </w:t>
      </w:r>
      <w:r w:rsidR="00051A01">
        <w:t>improve</w:t>
      </w:r>
      <w:r>
        <w:t xml:space="preserve"> and </w:t>
      </w:r>
      <w:r w:rsidR="00051A01">
        <w:t xml:space="preserve">further </w:t>
      </w:r>
      <w:r>
        <w:t xml:space="preserve">establish a </w:t>
      </w:r>
      <w:r w:rsidR="00F52D0F">
        <w:t xml:space="preserve">well-coordinated </w:t>
      </w:r>
      <w:r>
        <w:t>system</w:t>
      </w:r>
      <w:r w:rsidR="00283749">
        <w:t xml:space="preserve">, that delivers quality </w:t>
      </w:r>
      <w:r w:rsidR="008C0D06">
        <w:t>national standards for learning</w:t>
      </w:r>
      <w:r w:rsidR="00283749">
        <w:t xml:space="preserve">. </w:t>
      </w:r>
      <w:r w:rsidR="00112A67">
        <w:t xml:space="preserve"> </w:t>
      </w:r>
    </w:p>
    <w:p w14:paraId="37A17213" w14:textId="579606FC" w:rsidR="003621A1" w:rsidRDefault="003621A1" w:rsidP="000B7C1B"/>
    <w:p w14:paraId="3196E709" w14:textId="249D275B" w:rsidR="003621A1" w:rsidRDefault="003621A1" w:rsidP="000B7C1B"/>
    <w:p w14:paraId="3BFB9EAF" w14:textId="322AAA27" w:rsidR="003621A1" w:rsidRDefault="003621A1" w:rsidP="000B7C1B"/>
    <w:p w14:paraId="29CE7117" w14:textId="77777777" w:rsidR="003621A1" w:rsidRDefault="003621A1" w:rsidP="000B7C1B"/>
    <w:p w14:paraId="2D62EFFE" w14:textId="77777777" w:rsidR="000B7C1B" w:rsidRDefault="000B7C1B" w:rsidP="00887F26">
      <w:pPr>
        <w:pStyle w:val="Heading1"/>
        <w:numPr>
          <w:ilvl w:val="0"/>
          <w:numId w:val="16"/>
        </w:numPr>
      </w:pPr>
      <w:bookmarkStart w:id="3" w:name="_Toc144463328"/>
      <w:r>
        <w:t>PURPOSE</w:t>
      </w:r>
      <w:bookmarkEnd w:id="3"/>
    </w:p>
    <w:p w14:paraId="479DB206" w14:textId="77777777" w:rsidR="005F1E59" w:rsidRDefault="005F1E59" w:rsidP="00112A67"/>
    <w:p w14:paraId="07C3665A" w14:textId="77777777" w:rsidR="00112A67" w:rsidRDefault="00112A67" w:rsidP="00112A67">
      <w:r>
        <w:t>This purpose of this guideline to the Qualifications Development Process is to improve the quality of Qualifications/Part-Qualifications/Skills Programmes b</w:t>
      </w:r>
      <w:r w:rsidR="005E090A">
        <w:t>y</w:t>
      </w:r>
      <w:r>
        <w:t>:</w:t>
      </w:r>
    </w:p>
    <w:p w14:paraId="6E3A39D3" w14:textId="77777777" w:rsidR="00112A67" w:rsidRDefault="005E090A" w:rsidP="00112A67">
      <w:pPr>
        <w:pStyle w:val="ListParagraph"/>
        <w:numPr>
          <w:ilvl w:val="0"/>
          <w:numId w:val="23"/>
        </w:numPr>
      </w:pPr>
      <w:r>
        <w:t xml:space="preserve">Providing a step by step, easy to follow process with clear </w:t>
      </w:r>
      <w:r w:rsidR="00112A67">
        <w:t xml:space="preserve">phases and stages. </w:t>
      </w:r>
    </w:p>
    <w:p w14:paraId="4AC93728" w14:textId="77777777" w:rsidR="00C3556A" w:rsidRDefault="00112A67" w:rsidP="00112A67">
      <w:pPr>
        <w:pStyle w:val="ListParagraph"/>
        <w:numPr>
          <w:ilvl w:val="0"/>
          <w:numId w:val="23"/>
        </w:numPr>
      </w:pPr>
      <w:r>
        <w:t>Clarify</w:t>
      </w:r>
      <w:r w:rsidR="005E090A">
        <w:t>ing</w:t>
      </w:r>
      <w:r>
        <w:t xml:space="preserve"> </w:t>
      </w:r>
      <w:r w:rsidR="005E090A">
        <w:t>r</w:t>
      </w:r>
      <w:r>
        <w:t xml:space="preserve">oles and </w:t>
      </w:r>
      <w:r w:rsidR="005E090A">
        <w:t>r</w:t>
      </w:r>
      <w:r>
        <w:t>esponsibilities in the process</w:t>
      </w:r>
    </w:p>
    <w:p w14:paraId="2455DBC4" w14:textId="77777777" w:rsidR="00C3556A" w:rsidRDefault="00C3556A" w:rsidP="00112A67">
      <w:pPr>
        <w:pStyle w:val="ListParagraph"/>
        <w:numPr>
          <w:ilvl w:val="0"/>
          <w:numId w:val="23"/>
        </w:numPr>
      </w:pPr>
      <w:r>
        <w:t>Ensur</w:t>
      </w:r>
      <w:r w:rsidR="005E090A">
        <w:t>ing</w:t>
      </w:r>
      <w:r>
        <w:t xml:space="preserve"> multiple stakeholder consultation</w:t>
      </w:r>
      <w:r w:rsidR="005E090A">
        <w:t xml:space="preserve"> is factored in</w:t>
      </w:r>
    </w:p>
    <w:p w14:paraId="0CDCA6B4" w14:textId="77777777" w:rsidR="00C3556A" w:rsidRDefault="00C3556A" w:rsidP="00112A67">
      <w:pPr>
        <w:pStyle w:val="ListParagraph"/>
        <w:numPr>
          <w:ilvl w:val="0"/>
          <w:numId w:val="23"/>
        </w:numPr>
      </w:pPr>
      <w:r>
        <w:t>U</w:t>
      </w:r>
      <w:r w:rsidR="005E090A">
        <w:t xml:space="preserve">tilising organisational </w:t>
      </w:r>
      <w:r>
        <w:t xml:space="preserve">internal structures </w:t>
      </w:r>
      <w:r w:rsidR="005E090A">
        <w:t xml:space="preserve">which were </w:t>
      </w:r>
      <w:r>
        <w:t>set up to refine quality</w:t>
      </w:r>
    </w:p>
    <w:p w14:paraId="07F3F939" w14:textId="77777777" w:rsidR="00112A67" w:rsidRDefault="005E090A" w:rsidP="00112A67">
      <w:pPr>
        <w:pStyle w:val="ListParagraph"/>
        <w:numPr>
          <w:ilvl w:val="0"/>
          <w:numId w:val="23"/>
        </w:numPr>
      </w:pPr>
      <w:r>
        <w:t>Creating advocacy opportunities along the development value chain</w:t>
      </w:r>
    </w:p>
    <w:p w14:paraId="35ACAB2B" w14:textId="77777777" w:rsidR="00112A67" w:rsidRDefault="005E090A" w:rsidP="00112A67">
      <w:pPr>
        <w:pStyle w:val="ListParagraph"/>
        <w:numPr>
          <w:ilvl w:val="0"/>
          <w:numId w:val="23"/>
        </w:numPr>
      </w:pPr>
      <w:r>
        <w:t>Establishing c</w:t>
      </w:r>
      <w:r w:rsidR="00112A67">
        <w:t>ollaborat</w:t>
      </w:r>
      <w:r>
        <w:t>ion</w:t>
      </w:r>
      <w:r w:rsidR="00112A67">
        <w:t xml:space="preserve"> with the QCTO in the development </w:t>
      </w:r>
      <w:r>
        <w:t>process t</w:t>
      </w:r>
      <w:r w:rsidR="00112A67">
        <w:t>o:</w:t>
      </w:r>
    </w:p>
    <w:p w14:paraId="3C2F5196" w14:textId="77777777" w:rsidR="005E090A" w:rsidRDefault="00112A67" w:rsidP="00112A67">
      <w:pPr>
        <w:pStyle w:val="ListParagraph"/>
        <w:numPr>
          <w:ilvl w:val="1"/>
          <w:numId w:val="23"/>
        </w:numPr>
      </w:pPr>
      <w:r>
        <w:t xml:space="preserve">Minimise </w:t>
      </w:r>
      <w:r w:rsidR="005F1E59">
        <w:t>p</w:t>
      </w:r>
      <w:r>
        <w:t xml:space="preserve">roliferation and </w:t>
      </w:r>
      <w:r w:rsidR="005F1E59">
        <w:t>d</w:t>
      </w:r>
      <w:r>
        <w:t>uplication</w:t>
      </w:r>
    </w:p>
    <w:p w14:paraId="7E59AD79" w14:textId="77777777" w:rsidR="005E090A" w:rsidRDefault="005E090A" w:rsidP="00112A67">
      <w:pPr>
        <w:pStyle w:val="ListParagraph"/>
        <w:numPr>
          <w:ilvl w:val="1"/>
          <w:numId w:val="23"/>
        </w:numPr>
      </w:pPr>
      <w:r>
        <w:t>Ensure joint ownership</w:t>
      </w:r>
    </w:p>
    <w:p w14:paraId="5160EDD2" w14:textId="77777777" w:rsidR="00085EA3" w:rsidRDefault="005E090A" w:rsidP="00112A67">
      <w:pPr>
        <w:pStyle w:val="ListParagraph"/>
        <w:numPr>
          <w:ilvl w:val="1"/>
          <w:numId w:val="23"/>
        </w:numPr>
      </w:pPr>
      <w:r>
        <w:t>Maintain the OQSF</w:t>
      </w:r>
      <w:r w:rsidR="005F1E59">
        <w:t>, by phasing out the Historically Registered Qualifications and phasing in the new occupational dispensation</w:t>
      </w:r>
    </w:p>
    <w:p w14:paraId="0E907CAA" w14:textId="77777777" w:rsidR="00112A67" w:rsidRDefault="00085EA3" w:rsidP="00112A67">
      <w:pPr>
        <w:pStyle w:val="ListParagraph"/>
        <w:numPr>
          <w:ilvl w:val="1"/>
          <w:numId w:val="23"/>
        </w:numPr>
      </w:pPr>
      <w:r>
        <w:t xml:space="preserve">Allow </w:t>
      </w:r>
      <w:r w:rsidR="005F1E59">
        <w:t xml:space="preserve">parameters for </w:t>
      </w:r>
      <w:r>
        <w:t>contract management</w:t>
      </w:r>
    </w:p>
    <w:p w14:paraId="580B4466" w14:textId="77777777" w:rsidR="00E05CB3" w:rsidRDefault="00E05CB3" w:rsidP="00E05CB3">
      <w:pPr>
        <w:pStyle w:val="ListParagraph"/>
        <w:ind w:left="1440"/>
      </w:pPr>
    </w:p>
    <w:p w14:paraId="4EA56AB1" w14:textId="77777777" w:rsidR="000B7C1B" w:rsidRDefault="000B7C1B" w:rsidP="00887F26">
      <w:pPr>
        <w:pStyle w:val="Heading1"/>
        <w:numPr>
          <w:ilvl w:val="0"/>
          <w:numId w:val="16"/>
        </w:numPr>
      </w:pPr>
      <w:bookmarkStart w:id="4" w:name="_Toc144463329"/>
      <w:r>
        <w:t>QCTO VALUES</w:t>
      </w:r>
      <w:bookmarkEnd w:id="4"/>
    </w:p>
    <w:p w14:paraId="3AFAE7FC" w14:textId="77777777" w:rsidR="005F1E59" w:rsidRDefault="005F1E59" w:rsidP="00112A67"/>
    <w:p w14:paraId="46A286AA" w14:textId="77777777" w:rsidR="00112A67" w:rsidRPr="00112A67" w:rsidRDefault="005E090A" w:rsidP="00112A67">
      <w:r>
        <w:t>The QCTO encourages commitment to the following values:</w:t>
      </w:r>
    </w:p>
    <w:p w14:paraId="6414F29C" w14:textId="77777777" w:rsidR="00641022" w:rsidRDefault="00641022" w:rsidP="005E090A">
      <w:pPr>
        <w:pStyle w:val="ListParagraph"/>
        <w:numPr>
          <w:ilvl w:val="0"/>
          <w:numId w:val="24"/>
        </w:numPr>
      </w:pPr>
      <w:r>
        <w:t>Innovation and Excellence</w:t>
      </w:r>
      <w:r w:rsidR="00112A67">
        <w:t xml:space="preserve"> - </w:t>
      </w:r>
      <w:r>
        <w:t>We rise to opportunities and challenges, we continuously learn, we are innovative and we consistently produce work of distinction and fine quality, on time, and in line with our clients’ needs.</w:t>
      </w:r>
    </w:p>
    <w:p w14:paraId="12AC361F" w14:textId="77777777" w:rsidR="00641022" w:rsidRDefault="00641022" w:rsidP="005E090A">
      <w:pPr>
        <w:pStyle w:val="ListParagraph"/>
        <w:numPr>
          <w:ilvl w:val="0"/>
          <w:numId w:val="24"/>
        </w:numPr>
      </w:pPr>
      <w:r>
        <w:t>Empowerment and Recognition</w:t>
      </w:r>
      <w:r w:rsidR="00112A67">
        <w:t xml:space="preserve"> - </w:t>
      </w:r>
      <w:r>
        <w:t>We enable people to make things happen, we encourage and support one another when and where needed, and we celebrate successful accomplishment of work.</w:t>
      </w:r>
    </w:p>
    <w:p w14:paraId="73A508DE" w14:textId="77777777" w:rsidR="00641022" w:rsidRDefault="00641022" w:rsidP="005E090A">
      <w:pPr>
        <w:pStyle w:val="ListParagraph"/>
        <w:numPr>
          <w:ilvl w:val="0"/>
          <w:numId w:val="24"/>
        </w:numPr>
      </w:pPr>
      <w:r>
        <w:t>Respect and Dignity</w:t>
      </w:r>
      <w:r w:rsidR="00112A67">
        <w:t xml:space="preserve"> - </w:t>
      </w:r>
      <w:r>
        <w:t>We value and show consideration for all people we work with; treat one another with kindness and thoughtfulness, and embrace inclusivity.</w:t>
      </w:r>
    </w:p>
    <w:p w14:paraId="1D52230A" w14:textId="77777777" w:rsidR="00641022" w:rsidRDefault="00641022" w:rsidP="005E090A">
      <w:pPr>
        <w:pStyle w:val="ListParagraph"/>
        <w:numPr>
          <w:ilvl w:val="0"/>
          <w:numId w:val="24"/>
        </w:numPr>
      </w:pPr>
      <w:r>
        <w:t>Ethics and Integrity</w:t>
      </w:r>
      <w:r w:rsidR="00112A67">
        <w:t xml:space="preserve"> - </w:t>
      </w:r>
      <w:r>
        <w:t>We embrace and practice a moral code of trustworthiness, honesty and truthfulness in everything we say and do, and we honour our promises and commitments.</w:t>
      </w:r>
    </w:p>
    <w:p w14:paraId="7316E9CE" w14:textId="77777777" w:rsidR="00641022" w:rsidRDefault="00641022" w:rsidP="005E090A">
      <w:pPr>
        <w:pStyle w:val="ListParagraph"/>
        <w:numPr>
          <w:ilvl w:val="0"/>
          <w:numId w:val="24"/>
        </w:numPr>
      </w:pPr>
      <w:r>
        <w:t>Ownership and Accountabilit</w:t>
      </w:r>
      <w:r w:rsidR="00112A67">
        <w:t xml:space="preserve">y - </w:t>
      </w:r>
      <w:r>
        <w:t>We take ownership of our responsibilities and we answer for our decisions and actions.</w:t>
      </w:r>
    </w:p>
    <w:p w14:paraId="5114865C" w14:textId="6DE48E94" w:rsidR="00641022" w:rsidRDefault="00641022" w:rsidP="005E090A">
      <w:pPr>
        <w:pStyle w:val="ListParagraph"/>
        <w:numPr>
          <w:ilvl w:val="0"/>
          <w:numId w:val="24"/>
        </w:numPr>
      </w:pPr>
      <w:r>
        <w:t>Authenticity</w:t>
      </w:r>
      <w:r w:rsidR="00112A67">
        <w:t xml:space="preserve"> - </w:t>
      </w:r>
      <w:r>
        <w:t>We protect the public by issuing authentic, quality qualifications.</w:t>
      </w:r>
    </w:p>
    <w:p w14:paraId="1B736173" w14:textId="19CE8A2B" w:rsidR="00085EA3" w:rsidRDefault="000B7C1B" w:rsidP="00887F26">
      <w:pPr>
        <w:pStyle w:val="Heading1"/>
        <w:numPr>
          <w:ilvl w:val="0"/>
          <w:numId w:val="16"/>
        </w:numPr>
      </w:pPr>
      <w:bookmarkStart w:id="5" w:name="_Toc144463330"/>
      <w:r>
        <w:t xml:space="preserve">ROLES AND </w:t>
      </w:r>
      <w:r w:rsidR="004A65F5">
        <w:t>RESPONSIBILITIES</w:t>
      </w:r>
      <w:bookmarkEnd w:id="5"/>
    </w:p>
    <w:p w14:paraId="346E2D14" w14:textId="77777777" w:rsidR="00051A01" w:rsidRDefault="00051A01" w:rsidP="00085EA3"/>
    <w:p w14:paraId="01C429DE" w14:textId="736614BA" w:rsidR="00BE60FA" w:rsidRDefault="00085EA3" w:rsidP="00085EA3">
      <w:r>
        <w:t xml:space="preserve">Multiple parties, organisations and systems are involved in this structured and formal process which is audited. Therefore, this process involves recorded </w:t>
      </w:r>
      <w:r w:rsidR="00F52D0F">
        <w:t>delivery receipt</w:t>
      </w:r>
      <w:r>
        <w:t xml:space="preserve">, handover, sign-off, approval at various stages, formal acknowledgement, endorsement, feedback with remedial and notification. Further to this, </w:t>
      </w:r>
      <w:r w:rsidR="00C83B9A">
        <w:t>S</w:t>
      </w:r>
      <w:r w:rsidR="00A54085">
        <w:t xml:space="preserve">ervice </w:t>
      </w:r>
      <w:r w:rsidR="00C83B9A">
        <w:t>L</w:t>
      </w:r>
      <w:r w:rsidR="00A54085">
        <w:t xml:space="preserve">evel </w:t>
      </w:r>
      <w:r w:rsidR="00C83B9A">
        <w:t>A</w:t>
      </w:r>
      <w:r w:rsidR="00A54085">
        <w:t xml:space="preserve">greements </w:t>
      </w:r>
      <w:r w:rsidR="00C83B9A">
        <w:t xml:space="preserve">(SLA) </w:t>
      </w:r>
      <w:r w:rsidR="00A54085">
        <w:t xml:space="preserve">are in place to govern the delivery of activities between the QCTO and SETAs who are Quality Partners (QP) of the QCTO. </w:t>
      </w:r>
    </w:p>
    <w:p w14:paraId="5D86D5B4" w14:textId="77777777" w:rsidR="00BE60FA" w:rsidRDefault="00BE60FA" w:rsidP="00085EA3">
      <w:r>
        <w:t xml:space="preserve">The purpose of this Service Level Agreement (SLA) is to provide a framework for coordination between the parties to facilitate an effective and efficient quality assurance process of </w:t>
      </w:r>
      <w:r w:rsidR="00051A01">
        <w:t>these</w:t>
      </w:r>
      <w:r>
        <w:t xml:space="preserve"> </w:t>
      </w:r>
      <w:r w:rsidR="00051A01">
        <w:t>d</w:t>
      </w:r>
      <w:r>
        <w:t xml:space="preserve">omains: </w:t>
      </w:r>
    </w:p>
    <w:p w14:paraId="18C1531B" w14:textId="77777777" w:rsidR="00BE60FA" w:rsidRDefault="00BE60FA" w:rsidP="00BE60FA">
      <w:pPr>
        <w:pStyle w:val="ListParagraph"/>
        <w:numPr>
          <w:ilvl w:val="0"/>
          <w:numId w:val="27"/>
        </w:numPr>
      </w:pPr>
      <w:r>
        <w:t xml:space="preserve">Qualification Development; </w:t>
      </w:r>
    </w:p>
    <w:p w14:paraId="4B9DEED3" w14:textId="77777777" w:rsidR="00BE60FA" w:rsidRDefault="00BE60FA" w:rsidP="00BE60FA">
      <w:pPr>
        <w:pStyle w:val="ListParagraph"/>
        <w:numPr>
          <w:ilvl w:val="0"/>
          <w:numId w:val="27"/>
        </w:numPr>
      </w:pPr>
      <w:r>
        <w:t xml:space="preserve">Accreditation; </w:t>
      </w:r>
    </w:p>
    <w:p w14:paraId="04E00174" w14:textId="77777777" w:rsidR="00BE60FA" w:rsidRDefault="00BE60FA" w:rsidP="00BE60FA">
      <w:pPr>
        <w:pStyle w:val="ListParagraph"/>
        <w:numPr>
          <w:ilvl w:val="0"/>
          <w:numId w:val="27"/>
        </w:numPr>
      </w:pPr>
      <w:r>
        <w:t xml:space="preserve">Assessment; </w:t>
      </w:r>
    </w:p>
    <w:p w14:paraId="20A468BA" w14:textId="77777777" w:rsidR="00BE60FA" w:rsidRDefault="00BE60FA" w:rsidP="00BE60FA">
      <w:pPr>
        <w:pStyle w:val="ListParagraph"/>
        <w:numPr>
          <w:ilvl w:val="0"/>
          <w:numId w:val="27"/>
        </w:numPr>
      </w:pPr>
      <w:r>
        <w:t>Certification; and</w:t>
      </w:r>
    </w:p>
    <w:p w14:paraId="5E527A24" w14:textId="77777777" w:rsidR="00BE60FA" w:rsidRDefault="00BE60FA" w:rsidP="00BE60FA">
      <w:pPr>
        <w:pStyle w:val="ListParagraph"/>
        <w:numPr>
          <w:ilvl w:val="0"/>
          <w:numId w:val="27"/>
        </w:numPr>
      </w:pPr>
      <w:r>
        <w:t xml:space="preserve">Workplace Approval </w:t>
      </w:r>
    </w:p>
    <w:p w14:paraId="1D24975D" w14:textId="77777777" w:rsidR="00051A01" w:rsidRDefault="00BE60FA" w:rsidP="00BE60FA">
      <w:r>
        <w:t xml:space="preserve">Each domain involves three major activities, which are: </w:t>
      </w:r>
    </w:p>
    <w:p w14:paraId="1FCF8DEC" w14:textId="77777777" w:rsidR="00051A01" w:rsidRDefault="00BE60FA" w:rsidP="00051A01">
      <w:pPr>
        <w:pStyle w:val="ListParagraph"/>
        <w:numPr>
          <w:ilvl w:val="0"/>
          <w:numId w:val="28"/>
        </w:numPr>
      </w:pPr>
      <w:r>
        <w:t xml:space="preserve">Establishment and Maintenance of a Single National Standards (Policies, Forms &amp; Templates) for each domain; </w:t>
      </w:r>
    </w:p>
    <w:p w14:paraId="788466FB" w14:textId="77777777" w:rsidR="00051A01" w:rsidRDefault="00BE60FA" w:rsidP="00051A01">
      <w:pPr>
        <w:pStyle w:val="ListParagraph"/>
        <w:numPr>
          <w:ilvl w:val="0"/>
          <w:numId w:val="28"/>
        </w:numPr>
      </w:pPr>
      <w:r>
        <w:t xml:space="preserve">Implementation, i.e., task execution according to a Single National Standard for each domain; and </w:t>
      </w:r>
    </w:p>
    <w:p w14:paraId="0A6F99A2" w14:textId="77777777" w:rsidR="000E5204" w:rsidRDefault="00BE60FA" w:rsidP="00051A01">
      <w:pPr>
        <w:pStyle w:val="ListParagraph"/>
        <w:numPr>
          <w:ilvl w:val="0"/>
          <w:numId w:val="28"/>
        </w:numPr>
      </w:pPr>
      <w:r>
        <w:t>Quality Assurance of the task, i.e., ensuring that implementation is done according to a Single National Standard.</w:t>
      </w:r>
    </w:p>
    <w:p w14:paraId="7665856F" w14:textId="77777777" w:rsidR="000E5204" w:rsidRDefault="000E5204" w:rsidP="00085EA3">
      <w:r>
        <w:t>This SLA is based on the New SETA landscape and the updated jurisdiction allocated by the Minister of Higher Education as given in Schedule 2 of Government Gazette No 42589 of 22 July 2019. Each of the 21 Quality Partners, are to perform its functions as required by the SDA, Skills Development Levy Act No.9 of 1999 (SDL), Public Finance Management Act No. 1 of 1999 (PFMA), Treasury Regulations (TR), Workplace Based Learning Programme Agreement Regulation (WBLPAR), 2018, the Occupational Qualification Sub Framework (OQSF), QCTO Policies, Forms, Templates, and other related legislation</w:t>
      </w:r>
      <w:r w:rsidR="00C83B9A">
        <w:t>.</w:t>
      </w:r>
    </w:p>
    <w:p w14:paraId="2FBCEC43" w14:textId="6DF035B5" w:rsidR="00C83B9A" w:rsidRDefault="00C83B9A" w:rsidP="00085EA3">
      <w:r>
        <w:t xml:space="preserve">According to the SLA, QP Responsibilities related to Qualifications/Part-Qualifications and Skills Programmes </w:t>
      </w:r>
      <w:r w:rsidR="00F52D0F">
        <w:t>include</w:t>
      </w:r>
      <w:r>
        <w:t>, but is not limited to:</w:t>
      </w:r>
    </w:p>
    <w:p w14:paraId="7DC08068" w14:textId="77777777" w:rsidR="00C83B9A" w:rsidRDefault="00C83B9A" w:rsidP="00C83B9A">
      <w:pPr>
        <w:pStyle w:val="ListParagraph"/>
        <w:numPr>
          <w:ilvl w:val="0"/>
          <w:numId w:val="25"/>
        </w:numPr>
      </w:pPr>
      <w:r>
        <w:t xml:space="preserve">Discontinuing development of Legacy Qualifications and Skill Programmes; </w:t>
      </w:r>
    </w:p>
    <w:p w14:paraId="5D0B0D37" w14:textId="77777777" w:rsidR="00C83B9A" w:rsidRDefault="00C83B9A" w:rsidP="00C83B9A">
      <w:pPr>
        <w:pStyle w:val="ListParagraph"/>
        <w:numPr>
          <w:ilvl w:val="0"/>
          <w:numId w:val="25"/>
        </w:numPr>
      </w:pPr>
      <w:r>
        <w:t>Developing all new qualifications as Occupational Qualification, Part Qualification or Skills Programmes;</w:t>
      </w:r>
    </w:p>
    <w:p w14:paraId="0C06E581" w14:textId="77777777" w:rsidR="00C83B9A" w:rsidRDefault="00C83B9A" w:rsidP="00C83B9A">
      <w:pPr>
        <w:pStyle w:val="ListParagraph"/>
        <w:numPr>
          <w:ilvl w:val="0"/>
          <w:numId w:val="25"/>
        </w:numPr>
      </w:pPr>
      <w:r>
        <w:t>Provid</w:t>
      </w:r>
      <w:r w:rsidR="00BE60FA">
        <w:t>ing</w:t>
      </w:r>
      <w:r>
        <w:t xml:space="preserve"> a secured File Transfer Protocol (FTP) for the transfer of electronic files between the QCTO, </w:t>
      </w:r>
      <w:r w:rsidR="0009489D">
        <w:t>QP</w:t>
      </w:r>
      <w:r>
        <w:t>, and any other authorized stakeholder</w:t>
      </w:r>
    </w:p>
    <w:p w14:paraId="7F9F3643" w14:textId="77777777" w:rsidR="00BE60FA" w:rsidRDefault="00C83B9A" w:rsidP="00085EA3">
      <w:pPr>
        <w:pStyle w:val="ListParagraph"/>
        <w:numPr>
          <w:ilvl w:val="0"/>
          <w:numId w:val="25"/>
        </w:numPr>
      </w:pPr>
      <w:r>
        <w:t>Hiring or contracting qualified and competent individuals to implement some activities within this SLA, provided all activities are conducted according to QCTO policies. The QCTO may give formal training to an individual or a group if requested by the QP;</w:t>
      </w:r>
    </w:p>
    <w:p w14:paraId="19F1B595" w14:textId="77777777" w:rsidR="00BE60FA" w:rsidRDefault="00BE60FA" w:rsidP="00085EA3">
      <w:pPr>
        <w:pStyle w:val="ListParagraph"/>
        <w:numPr>
          <w:ilvl w:val="0"/>
          <w:numId w:val="25"/>
        </w:numPr>
      </w:pPr>
      <w:r>
        <w:t>Providing all requested information to the QCTO within the agreed time frame;</w:t>
      </w:r>
    </w:p>
    <w:p w14:paraId="68CFD7BD" w14:textId="77777777" w:rsidR="00BE60FA" w:rsidRDefault="00BE60FA" w:rsidP="00BE60FA">
      <w:r>
        <w:t>According to this SLA, QCTO Responsibilities related to Qualifications/Part-Qualifications and Skills Programmes includes, but is not limited to:</w:t>
      </w:r>
    </w:p>
    <w:p w14:paraId="089459DC" w14:textId="77777777" w:rsidR="00BE60FA" w:rsidRDefault="00BE60FA" w:rsidP="00BE60FA">
      <w:pPr>
        <w:pStyle w:val="ListParagraph"/>
        <w:numPr>
          <w:ilvl w:val="0"/>
          <w:numId w:val="26"/>
        </w:numPr>
      </w:pPr>
      <w:r>
        <w:t xml:space="preserve">Consulting with QP on OQSF-related policy and strategic matters that may affect the functioning of the QP; </w:t>
      </w:r>
    </w:p>
    <w:p w14:paraId="3E480B7D" w14:textId="77777777" w:rsidR="00BE60FA" w:rsidRDefault="00BE60FA" w:rsidP="00BE60FA">
      <w:pPr>
        <w:pStyle w:val="ListParagraph"/>
        <w:numPr>
          <w:ilvl w:val="0"/>
          <w:numId w:val="26"/>
        </w:numPr>
      </w:pPr>
      <w:r>
        <w:t>Provide the QP with guidance, training, and support on policies related to this SLA</w:t>
      </w:r>
    </w:p>
    <w:p w14:paraId="6CED8795" w14:textId="77777777" w:rsidR="00BE60FA" w:rsidRDefault="00BE60FA" w:rsidP="00BE60FA">
      <w:pPr>
        <w:pStyle w:val="ListParagraph"/>
        <w:numPr>
          <w:ilvl w:val="0"/>
          <w:numId w:val="26"/>
        </w:numPr>
      </w:pPr>
      <w:r>
        <w:t>Allocate qualifications, part-qualifications, and skills programmes to the QP according to the updated jurisdiction as given in Schedule 2 of Government Gazette No 42589 of 22 July 2019</w:t>
      </w:r>
    </w:p>
    <w:p w14:paraId="6F7762C6" w14:textId="77777777" w:rsidR="00BE60FA" w:rsidRDefault="00BE60FA" w:rsidP="00BE60FA">
      <w:pPr>
        <w:pStyle w:val="ListParagraph"/>
        <w:numPr>
          <w:ilvl w:val="0"/>
          <w:numId w:val="26"/>
        </w:numPr>
      </w:pPr>
      <w:r>
        <w:t xml:space="preserve">Validating and verifying the accuracy of reports submitted by QP and provide quarterly feedback or as necessary; </w:t>
      </w:r>
    </w:p>
    <w:p w14:paraId="52154BAD" w14:textId="77777777" w:rsidR="00BE60FA" w:rsidRDefault="00BE60FA" w:rsidP="00BE60FA">
      <w:pPr>
        <w:pStyle w:val="ListParagraph"/>
        <w:numPr>
          <w:ilvl w:val="0"/>
          <w:numId w:val="26"/>
        </w:numPr>
      </w:pPr>
      <w:r>
        <w:t xml:space="preserve">Providing the latest policies, standards templates, and forms to QP; where the obligation to execute these activities will be subject to the QCTO issuing the documents listed in this clause within a reasonable time before any implementation date. </w:t>
      </w:r>
    </w:p>
    <w:p w14:paraId="16050E88" w14:textId="77777777" w:rsidR="00BE60FA" w:rsidRDefault="00BE60FA" w:rsidP="00BE60FA">
      <w:pPr>
        <w:pStyle w:val="ListParagraph"/>
        <w:numPr>
          <w:ilvl w:val="0"/>
          <w:numId w:val="26"/>
        </w:numPr>
      </w:pPr>
      <w:r>
        <w:t>Providing a secured File Transfer Protocol (FTP) for the transfer of electronic files between the QCTO, QP, and any other authorized stakeholder;</w:t>
      </w:r>
    </w:p>
    <w:p w14:paraId="5B0B3359" w14:textId="77777777" w:rsidR="00085EA3" w:rsidRDefault="005F1E59" w:rsidP="00BE60FA">
      <w:r>
        <w:t xml:space="preserve">The roles of all parties, organisations, units/domains and key individuals is </w:t>
      </w:r>
      <w:r w:rsidR="005B033F">
        <w:t xml:space="preserve">listed logically </w:t>
      </w:r>
      <w:r>
        <w:t>in the detail</w:t>
      </w:r>
      <w:r w:rsidR="005B033F">
        <w:t>ed</w:t>
      </w:r>
      <w:r>
        <w:t xml:space="preserve"> process </w:t>
      </w:r>
      <w:r w:rsidR="005B033F">
        <w:t xml:space="preserve">frame </w:t>
      </w:r>
      <w:r>
        <w:t xml:space="preserve">in G. </w:t>
      </w:r>
    </w:p>
    <w:p w14:paraId="57BDC329" w14:textId="77777777" w:rsidR="006858ED" w:rsidRDefault="0038308A" w:rsidP="00887F26">
      <w:pPr>
        <w:pStyle w:val="Heading1"/>
        <w:numPr>
          <w:ilvl w:val="0"/>
          <w:numId w:val="16"/>
        </w:numPr>
      </w:pPr>
      <w:bookmarkStart w:id="6" w:name="_Toc144463331"/>
      <w:r>
        <w:t>O</w:t>
      </w:r>
      <w:r w:rsidR="0006133C">
        <w:t xml:space="preserve">VERVIEW OF </w:t>
      </w:r>
      <w:r w:rsidR="00664426">
        <w:t>DEVELOPMENT PHASES</w:t>
      </w:r>
      <w:r>
        <w:t>:</w:t>
      </w:r>
      <w:bookmarkEnd w:id="6"/>
    </w:p>
    <w:p w14:paraId="25F4CFF7" w14:textId="2D265EC6" w:rsidR="00AF5586" w:rsidRDefault="00AF5586" w:rsidP="00AF5586">
      <w:pPr>
        <w:pStyle w:val="Caption"/>
        <w:keepNext/>
      </w:pPr>
      <w:r>
        <w:t xml:space="preserve">Figure </w:t>
      </w:r>
      <w:fldSimple w:instr=" SEQ Figure \* ARABIC ">
        <w:r w:rsidR="00736E92">
          <w:rPr>
            <w:noProof/>
          </w:rPr>
          <w:t>1</w:t>
        </w:r>
      </w:fldSimple>
      <w:r>
        <w:t xml:space="preserve"> - OVERVIEW OF QUALIFICATIONS DEVELOPMENT PHASES</w:t>
      </w:r>
    </w:p>
    <w:p w14:paraId="3BDB08ED" w14:textId="77777777" w:rsidR="00445CEC" w:rsidRDefault="00C54AC1" w:rsidP="00445CEC">
      <w:pPr>
        <w:keepNext/>
      </w:pPr>
      <w:r>
        <w:rPr>
          <w:noProof/>
        </w:rPr>
        <w:drawing>
          <wp:anchor distT="0" distB="0" distL="114300" distR="114300" simplePos="0" relativeHeight="251658240" behindDoc="0" locked="0" layoutInCell="1" allowOverlap="1" wp14:anchorId="2364B9A3" wp14:editId="6A3261FA">
            <wp:simplePos x="914400" y="1635369"/>
            <wp:positionH relativeFrom="column">
              <wp:align>left</wp:align>
            </wp:positionH>
            <wp:positionV relativeFrom="paragraph">
              <wp:align>top</wp:align>
            </wp:positionV>
            <wp:extent cx="5486400" cy="3762375"/>
            <wp:effectExtent l="0" t="0" r="0"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1712A7">
        <w:br w:type="textWrapping" w:clear="all"/>
      </w:r>
    </w:p>
    <w:p w14:paraId="5CF24FE7" w14:textId="77777777" w:rsidR="008C0D06" w:rsidRDefault="00445CEC" w:rsidP="005F1E59">
      <w:r>
        <w:t xml:space="preserve"> </w:t>
      </w:r>
    </w:p>
    <w:p w14:paraId="56F028A8" w14:textId="77777777" w:rsidR="00C54AC1" w:rsidRDefault="005F1E59" w:rsidP="00CD52CB">
      <w:r>
        <w:t>These 3 Phases each have Prescribed Development Stages which are listed below</w:t>
      </w:r>
      <w:r w:rsidR="005B033F">
        <w:t xml:space="preserve"> for Qualifications/Part-Qualifications and Skills Programmes. Currently Skills Programmes do not follow the entire process and required stages are indicated. </w:t>
      </w:r>
    </w:p>
    <w:tbl>
      <w:tblPr>
        <w:tblStyle w:val="TableGrid"/>
        <w:tblW w:w="0" w:type="auto"/>
        <w:tblLook w:val="04A0" w:firstRow="1" w:lastRow="0" w:firstColumn="1" w:lastColumn="0" w:noHBand="0" w:noVBand="1"/>
      </w:tblPr>
      <w:tblGrid>
        <w:gridCol w:w="2139"/>
        <w:gridCol w:w="8629"/>
        <w:gridCol w:w="3180"/>
      </w:tblGrid>
      <w:tr w:rsidR="00C01A3E" w14:paraId="6B43B6BF" w14:textId="77777777" w:rsidTr="00C01A3E">
        <w:tc>
          <w:tcPr>
            <w:tcW w:w="2139" w:type="dxa"/>
            <w:shd w:val="clear" w:color="auto" w:fill="auto"/>
            <w:vAlign w:val="center"/>
          </w:tcPr>
          <w:p w14:paraId="5654A9C5" w14:textId="77777777" w:rsidR="00C01A3E" w:rsidRPr="00DD5E06" w:rsidRDefault="00C01A3E" w:rsidP="000C59A9">
            <w:pPr>
              <w:jc w:val="center"/>
              <w:rPr>
                <w:rFonts w:cs="Arial"/>
                <w:b/>
                <w:sz w:val="24"/>
                <w:szCs w:val="24"/>
              </w:rPr>
            </w:pPr>
            <w:r w:rsidRPr="00DD5E06">
              <w:rPr>
                <w:rFonts w:cs="Arial"/>
                <w:b/>
                <w:sz w:val="24"/>
                <w:szCs w:val="24"/>
              </w:rPr>
              <w:t>PHASES</w:t>
            </w:r>
          </w:p>
        </w:tc>
        <w:tc>
          <w:tcPr>
            <w:tcW w:w="8629" w:type="dxa"/>
            <w:shd w:val="clear" w:color="auto" w:fill="auto"/>
          </w:tcPr>
          <w:p w14:paraId="0901C442" w14:textId="77777777" w:rsidR="00C01A3E" w:rsidRPr="00DD5E06" w:rsidRDefault="00C01A3E" w:rsidP="00397656">
            <w:pPr>
              <w:pStyle w:val="ListParagraph"/>
              <w:jc w:val="center"/>
              <w:rPr>
                <w:rFonts w:cs="Arial"/>
                <w:b/>
                <w:sz w:val="24"/>
                <w:szCs w:val="24"/>
              </w:rPr>
            </w:pPr>
            <w:r w:rsidRPr="00DD5E06">
              <w:rPr>
                <w:rFonts w:cs="Arial"/>
                <w:b/>
                <w:sz w:val="24"/>
                <w:szCs w:val="24"/>
              </w:rPr>
              <w:t>PRES</w:t>
            </w:r>
            <w:r>
              <w:rPr>
                <w:rFonts w:cs="Arial"/>
                <w:b/>
                <w:sz w:val="24"/>
                <w:szCs w:val="24"/>
              </w:rPr>
              <w:t>C</w:t>
            </w:r>
            <w:r w:rsidRPr="00DD5E06">
              <w:rPr>
                <w:rFonts w:cs="Arial"/>
                <w:b/>
                <w:sz w:val="24"/>
                <w:szCs w:val="24"/>
              </w:rPr>
              <w:t>RIBED DEVELOPMENT STAGES</w:t>
            </w:r>
            <w:r>
              <w:rPr>
                <w:rFonts w:cs="Arial"/>
                <w:b/>
                <w:sz w:val="24"/>
                <w:szCs w:val="24"/>
              </w:rPr>
              <w:t xml:space="preserve"> FOR QUALIFICATIONS/PART-QUALIFICATIONS/SKILLS PROGRAMMES</w:t>
            </w:r>
          </w:p>
        </w:tc>
        <w:tc>
          <w:tcPr>
            <w:tcW w:w="3180" w:type="dxa"/>
          </w:tcPr>
          <w:p w14:paraId="23D2DBB7" w14:textId="77777777" w:rsidR="00C01A3E" w:rsidRPr="00DD5E06" w:rsidRDefault="005B033F" w:rsidP="00397656">
            <w:pPr>
              <w:pStyle w:val="ListParagraph"/>
              <w:jc w:val="center"/>
              <w:rPr>
                <w:rFonts w:cs="Arial"/>
                <w:b/>
                <w:sz w:val="24"/>
                <w:szCs w:val="24"/>
              </w:rPr>
            </w:pPr>
            <w:r>
              <w:rPr>
                <w:rFonts w:cs="Arial"/>
                <w:b/>
                <w:sz w:val="24"/>
                <w:szCs w:val="24"/>
              </w:rPr>
              <w:t xml:space="preserve">STAGES REQUIRED FOR </w:t>
            </w:r>
            <w:r w:rsidR="00C01A3E">
              <w:rPr>
                <w:rFonts w:cs="Arial"/>
                <w:b/>
                <w:sz w:val="24"/>
                <w:szCs w:val="24"/>
              </w:rPr>
              <w:t>SKILLS PROGRAMME</w:t>
            </w:r>
            <w:r>
              <w:rPr>
                <w:rFonts w:cs="Arial"/>
                <w:b/>
                <w:sz w:val="24"/>
                <w:szCs w:val="24"/>
              </w:rPr>
              <w:t>S</w:t>
            </w:r>
          </w:p>
        </w:tc>
      </w:tr>
      <w:tr w:rsidR="00C01A3E" w14:paraId="6F2AA87E" w14:textId="77777777" w:rsidTr="00C01A3E">
        <w:trPr>
          <w:trHeight w:val="272"/>
        </w:trPr>
        <w:tc>
          <w:tcPr>
            <w:tcW w:w="2139" w:type="dxa"/>
            <w:vMerge w:val="restart"/>
            <w:shd w:val="clear" w:color="auto" w:fill="FBE4D5" w:themeFill="accent2" w:themeFillTint="33"/>
            <w:vAlign w:val="center"/>
          </w:tcPr>
          <w:p w14:paraId="1FC6B13A" w14:textId="77777777" w:rsidR="00C01A3E" w:rsidRDefault="00C01A3E" w:rsidP="0056582F">
            <w:pPr>
              <w:jc w:val="center"/>
              <w:rPr>
                <w:rFonts w:cs="Arial"/>
                <w:b/>
              </w:rPr>
            </w:pPr>
            <w:r w:rsidRPr="00283749">
              <w:rPr>
                <w:rFonts w:cs="Arial"/>
                <w:b/>
              </w:rPr>
              <w:t>PHASE 1: APPLIC</w:t>
            </w:r>
            <w:r w:rsidR="00266E23">
              <w:rPr>
                <w:rFonts w:cs="Arial"/>
                <w:b/>
              </w:rPr>
              <w:t>A</w:t>
            </w:r>
            <w:r w:rsidRPr="00283749">
              <w:rPr>
                <w:rFonts w:cs="Arial"/>
                <w:b/>
              </w:rPr>
              <w:t>TION PROCESSING</w:t>
            </w:r>
          </w:p>
          <w:p w14:paraId="2489D105" w14:textId="77777777" w:rsidR="00C01A3E" w:rsidRPr="00283749" w:rsidRDefault="00C01A3E" w:rsidP="0056582F">
            <w:pPr>
              <w:jc w:val="center"/>
              <w:rPr>
                <w:rFonts w:cs="Arial"/>
                <w:b/>
              </w:rPr>
            </w:pPr>
            <w:r w:rsidRPr="00283749">
              <w:rPr>
                <w:rFonts w:cs="Arial"/>
                <w:b/>
              </w:rPr>
              <w:t xml:space="preserve"> </w:t>
            </w:r>
          </w:p>
        </w:tc>
        <w:tc>
          <w:tcPr>
            <w:tcW w:w="8629" w:type="dxa"/>
            <w:shd w:val="clear" w:color="auto" w:fill="auto"/>
          </w:tcPr>
          <w:p w14:paraId="56246337" w14:textId="4D6D0009" w:rsidR="00C01A3E" w:rsidRPr="00283749" w:rsidRDefault="00C01A3E" w:rsidP="00550A05">
            <w:pPr>
              <w:pStyle w:val="ListParagraph"/>
              <w:numPr>
                <w:ilvl w:val="1"/>
                <w:numId w:val="18"/>
              </w:numPr>
              <w:rPr>
                <w:rFonts w:cs="Arial"/>
              </w:rPr>
            </w:pPr>
            <w:r w:rsidRPr="00283749">
              <w:rPr>
                <w:rFonts w:cs="Arial"/>
              </w:rPr>
              <w:t>QCTO ACKNOWL</w:t>
            </w:r>
            <w:r w:rsidR="00DF189B">
              <w:rPr>
                <w:rFonts w:cs="Arial"/>
              </w:rPr>
              <w:t>EDGE</w:t>
            </w:r>
            <w:r w:rsidRPr="00283749">
              <w:rPr>
                <w:rFonts w:cs="Arial"/>
              </w:rPr>
              <w:t xml:space="preserve"> APPLICATION RECEIVED FROM QP</w:t>
            </w:r>
          </w:p>
        </w:tc>
        <w:tc>
          <w:tcPr>
            <w:tcW w:w="3180" w:type="dxa"/>
            <w:vAlign w:val="center"/>
          </w:tcPr>
          <w:p w14:paraId="4CFF09E0" w14:textId="77777777" w:rsidR="00C01A3E" w:rsidRPr="00C01A3E" w:rsidRDefault="00C01A3E" w:rsidP="00C01A3E">
            <w:pPr>
              <w:rPr>
                <w:rFonts w:cs="Arial"/>
              </w:rPr>
            </w:pPr>
            <w:r>
              <w:rPr>
                <w:rFonts w:cs="Arial"/>
              </w:rPr>
              <w:t>Required</w:t>
            </w:r>
          </w:p>
        </w:tc>
      </w:tr>
      <w:tr w:rsidR="00C01A3E" w14:paraId="1D040F7D" w14:textId="77777777" w:rsidTr="00C01A3E">
        <w:trPr>
          <w:trHeight w:val="272"/>
        </w:trPr>
        <w:tc>
          <w:tcPr>
            <w:tcW w:w="2139" w:type="dxa"/>
            <w:vMerge/>
            <w:shd w:val="clear" w:color="auto" w:fill="FBE4D5" w:themeFill="accent2" w:themeFillTint="33"/>
            <w:vAlign w:val="center"/>
          </w:tcPr>
          <w:p w14:paraId="528EECF9" w14:textId="77777777" w:rsidR="00C01A3E" w:rsidRPr="00283749" w:rsidRDefault="00C01A3E" w:rsidP="000C59A9">
            <w:pPr>
              <w:jc w:val="center"/>
              <w:rPr>
                <w:rFonts w:cs="Arial"/>
                <w:b/>
              </w:rPr>
            </w:pPr>
          </w:p>
        </w:tc>
        <w:tc>
          <w:tcPr>
            <w:tcW w:w="8629" w:type="dxa"/>
            <w:shd w:val="clear" w:color="auto" w:fill="auto"/>
          </w:tcPr>
          <w:p w14:paraId="5025E865" w14:textId="77777777" w:rsidR="00C01A3E" w:rsidRPr="00283749" w:rsidRDefault="00C01A3E" w:rsidP="00550A05">
            <w:pPr>
              <w:pStyle w:val="ListParagraph"/>
              <w:numPr>
                <w:ilvl w:val="1"/>
                <w:numId w:val="18"/>
              </w:numPr>
              <w:rPr>
                <w:rFonts w:cs="Arial"/>
              </w:rPr>
            </w:pPr>
            <w:r w:rsidRPr="00283749">
              <w:rPr>
                <w:rFonts w:cs="Arial"/>
              </w:rPr>
              <w:t>QCTO EVALUATE</w:t>
            </w:r>
            <w:r w:rsidR="008C0D06">
              <w:rPr>
                <w:rFonts w:cs="Arial"/>
              </w:rPr>
              <w:t xml:space="preserve">S </w:t>
            </w:r>
            <w:r w:rsidRPr="00283749">
              <w:rPr>
                <w:rFonts w:cs="Arial"/>
              </w:rPr>
              <w:t>APPLICATION</w:t>
            </w:r>
          </w:p>
        </w:tc>
        <w:tc>
          <w:tcPr>
            <w:tcW w:w="3180" w:type="dxa"/>
            <w:vAlign w:val="center"/>
          </w:tcPr>
          <w:p w14:paraId="59513FA9" w14:textId="77777777" w:rsidR="00C01A3E" w:rsidRPr="00C01A3E" w:rsidRDefault="00C01A3E" w:rsidP="00C01A3E">
            <w:pPr>
              <w:rPr>
                <w:rFonts w:cs="Arial"/>
              </w:rPr>
            </w:pPr>
            <w:r w:rsidRPr="00C01A3E">
              <w:rPr>
                <w:rFonts w:cs="Arial"/>
              </w:rPr>
              <w:t>Required</w:t>
            </w:r>
          </w:p>
        </w:tc>
      </w:tr>
      <w:tr w:rsidR="00C01A3E" w14:paraId="766549FD" w14:textId="77777777" w:rsidTr="00C01A3E">
        <w:trPr>
          <w:trHeight w:val="272"/>
        </w:trPr>
        <w:tc>
          <w:tcPr>
            <w:tcW w:w="2139" w:type="dxa"/>
            <w:vMerge/>
            <w:shd w:val="clear" w:color="auto" w:fill="FBE4D5" w:themeFill="accent2" w:themeFillTint="33"/>
            <w:vAlign w:val="center"/>
          </w:tcPr>
          <w:p w14:paraId="3FD2E0C3" w14:textId="77777777" w:rsidR="00C01A3E" w:rsidRPr="00283749" w:rsidRDefault="00C01A3E" w:rsidP="000C59A9">
            <w:pPr>
              <w:jc w:val="center"/>
              <w:rPr>
                <w:rFonts w:cs="Arial"/>
                <w:b/>
              </w:rPr>
            </w:pPr>
          </w:p>
        </w:tc>
        <w:tc>
          <w:tcPr>
            <w:tcW w:w="8629" w:type="dxa"/>
            <w:shd w:val="clear" w:color="auto" w:fill="auto"/>
          </w:tcPr>
          <w:p w14:paraId="18057514" w14:textId="77777777" w:rsidR="00C01A3E" w:rsidRPr="00283749" w:rsidRDefault="00C01A3E" w:rsidP="00550A05">
            <w:pPr>
              <w:pStyle w:val="ListParagraph"/>
              <w:numPr>
                <w:ilvl w:val="1"/>
                <w:numId w:val="18"/>
              </w:numPr>
              <w:rPr>
                <w:rFonts w:cs="Arial"/>
              </w:rPr>
            </w:pPr>
            <w:r w:rsidRPr="00283749">
              <w:rPr>
                <w:rFonts w:cs="Arial"/>
              </w:rPr>
              <w:t xml:space="preserve"> APPLICATION OUTCOME COMMUNICATED TO QP</w:t>
            </w:r>
          </w:p>
        </w:tc>
        <w:tc>
          <w:tcPr>
            <w:tcW w:w="3180" w:type="dxa"/>
            <w:vAlign w:val="center"/>
          </w:tcPr>
          <w:p w14:paraId="24694ABF" w14:textId="77777777" w:rsidR="00C01A3E" w:rsidRPr="00C01A3E" w:rsidRDefault="00C01A3E" w:rsidP="00C01A3E">
            <w:pPr>
              <w:rPr>
                <w:rFonts w:cs="Arial"/>
              </w:rPr>
            </w:pPr>
            <w:r w:rsidRPr="00C01A3E">
              <w:rPr>
                <w:rFonts w:cs="Arial"/>
              </w:rPr>
              <w:t>Required</w:t>
            </w:r>
          </w:p>
        </w:tc>
      </w:tr>
      <w:tr w:rsidR="00C01A3E" w14:paraId="17BBE539" w14:textId="77777777" w:rsidTr="00C01A3E">
        <w:trPr>
          <w:trHeight w:val="163"/>
        </w:trPr>
        <w:tc>
          <w:tcPr>
            <w:tcW w:w="2139" w:type="dxa"/>
            <w:vMerge w:val="restart"/>
            <w:shd w:val="clear" w:color="auto" w:fill="F7CAAC" w:themeFill="accent2" w:themeFillTint="66"/>
            <w:vAlign w:val="center"/>
          </w:tcPr>
          <w:p w14:paraId="26D46F7D" w14:textId="77777777" w:rsidR="00C01A3E" w:rsidRPr="00283749" w:rsidRDefault="00C01A3E" w:rsidP="000C59A9">
            <w:pPr>
              <w:jc w:val="center"/>
              <w:rPr>
                <w:rFonts w:cs="Arial"/>
                <w:b/>
              </w:rPr>
            </w:pPr>
            <w:r>
              <w:rPr>
                <w:rFonts w:cs="Arial"/>
                <w:b/>
              </w:rPr>
              <w:t xml:space="preserve"> </w:t>
            </w:r>
            <w:r w:rsidRPr="00283749">
              <w:rPr>
                <w:rFonts w:cs="Arial"/>
                <w:b/>
              </w:rPr>
              <w:t xml:space="preserve">PHASE 2: </w:t>
            </w:r>
          </w:p>
          <w:p w14:paraId="3EC5DC90" w14:textId="77777777" w:rsidR="00C01A3E" w:rsidRPr="00283749" w:rsidRDefault="00C01A3E" w:rsidP="000C59A9">
            <w:pPr>
              <w:jc w:val="center"/>
              <w:rPr>
                <w:rFonts w:cs="Arial"/>
                <w:b/>
              </w:rPr>
            </w:pPr>
            <w:r w:rsidRPr="00283749">
              <w:rPr>
                <w:rFonts w:cs="Arial"/>
                <w:b/>
              </w:rPr>
              <w:t>QP DEVELOP AND EVALUATE</w:t>
            </w:r>
          </w:p>
        </w:tc>
        <w:tc>
          <w:tcPr>
            <w:tcW w:w="8629" w:type="dxa"/>
            <w:shd w:val="clear" w:color="auto" w:fill="auto"/>
          </w:tcPr>
          <w:p w14:paraId="47AB4519" w14:textId="77777777" w:rsidR="00C01A3E" w:rsidRPr="00283749" w:rsidRDefault="00C01A3E" w:rsidP="00550A05">
            <w:pPr>
              <w:pStyle w:val="ListParagraph"/>
              <w:numPr>
                <w:ilvl w:val="1"/>
                <w:numId w:val="19"/>
              </w:numPr>
              <w:rPr>
                <w:rFonts w:cs="Arial"/>
                <w:b/>
              </w:rPr>
            </w:pPr>
            <w:r w:rsidRPr="00283749">
              <w:rPr>
                <w:rFonts w:cs="Arial"/>
              </w:rPr>
              <w:t>SCOPING</w:t>
            </w:r>
          </w:p>
        </w:tc>
        <w:tc>
          <w:tcPr>
            <w:tcW w:w="3180" w:type="dxa"/>
            <w:vAlign w:val="center"/>
          </w:tcPr>
          <w:p w14:paraId="1086A02F" w14:textId="77777777" w:rsidR="00C01A3E" w:rsidRPr="00C01A3E" w:rsidRDefault="00C01A3E" w:rsidP="00C01A3E">
            <w:pPr>
              <w:rPr>
                <w:rFonts w:cs="Arial"/>
              </w:rPr>
            </w:pPr>
            <w:r w:rsidRPr="00C01A3E">
              <w:rPr>
                <w:rFonts w:cs="Arial"/>
              </w:rPr>
              <w:t>Required</w:t>
            </w:r>
          </w:p>
        </w:tc>
      </w:tr>
      <w:tr w:rsidR="00C01A3E" w14:paraId="354A9AA7" w14:textId="77777777" w:rsidTr="00C01A3E">
        <w:tc>
          <w:tcPr>
            <w:tcW w:w="2139" w:type="dxa"/>
            <w:vMerge/>
            <w:shd w:val="clear" w:color="auto" w:fill="F7CAAC" w:themeFill="accent2" w:themeFillTint="66"/>
          </w:tcPr>
          <w:p w14:paraId="1E556D63" w14:textId="77777777" w:rsidR="00C01A3E" w:rsidRPr="00283749" w:rsidRDefault="00C01A3E" w:rsidP="00C01A3E">
            <w:pPr>
              <w:rPr>
                <w:rFonts w:cs="Arial"/>
                <w:b/>
              </w:rPr>
            </w:pPr>
          </w:p>
        </w:tc>
        <w:tc>
          <w:tcPr>
            <w:tcW w:w="8629" w:type="dxa"/>
            <w:shd w:val="clear" w:color="auto" w:fill="auto"/>
          </w:tcPr>
          <w:p w14:paraId="4E5232D9" w14:textId="77777777" w:rsidR="00C01A3E" w:rsidRPr="00283749" w:rsidRDefault="00C01A3E" w:rsidP="00C01A3E">
            <w:pPr>
              <w:rPr>
                <w:rFonts w:cs="Arial"/>
              </w:rPr>
            </w:pPr>
            <w:r w:rsidRPr="00283749">
              <w:rPr>
                <w:rFonts w:cs="Arial"/>
              </w:rPr>
              <w:t>2.2 PROFILING</w:t>
            </w:r>
          </w:p>
        </w:tc>
        <w:tc>
          <w:tcPr>
            <w:tcW w:w="3180" w:type="dxa"/>
            <w:vAlign w:val="center"/>
          </w:tcPr>
          <w:p w14:paraId="42759E67" w14:textId="77777777" w:rsidR="00C01A3E" w:rsidRPr="00C01A3E" w:rsidRDefault="00C01A3E" w:rsidP="00C01A3E">
            <w:pPr>
              <w:rPr>
                <w:rFonts w:cs="Arial"/>
              </w:rPr>
            </w:pPr>
            <w:r w:rsidRPr="00C01A3E">
              <w:rPr>
                <w:rFonts w:cs="Arial"/>
              </w:rPr>
              <w:t>Required</w:t>
            </w:r>
          </w:p>
        </w:tc>
      </w:tr>
      <w:tr w:rsidR="00C01A3E" w14:paraId="4949971B" w14:textId="77777777" w:rsidTr="00C01A3E">
        <w:tc>
          <w:tcPr>
            <w:tcW w:w="2139" w:type="dxa"/>
            <w:vMerge/>
            <w:shd w:val="clear" w:color="auto" w:fill="F7CAAC" w:themeFill="accent2" w:themeFillTint="66"/>
          </w:tcPr>
          <w:p w14:paraId="0A1BCC37" w14:textId="77777777" w:rsidR="00C01A3E" w:rsidRPr="00283749" w:rsidRDefault="00C01A3E" w:rsidP="00C01A3E">
            <w:pPr>
              <w:rPr>
                <w:rFonts w:cs="Arial"/>
                <w:b/>
              </w:rPr>
            </w:pPr>
          </w:p>
        </w:tc>
        <w:tc>
          <w:tcPr>
            <w:tcW w:w="8629" w:type="dxa"/>
            <w:shd w:val="clear" w:color="auto" w:fill="auto"/>
          </w:tcPr>
          <w:p w14:paraId="677621C2" w14:textId="77777777" w:rsidR="00C01A3E" w:rsidRPr="00283749" w:rsidRDefault="00C01A3E" w:rsidP="00C01A3E">
            <w:pPr>
              <w:pStyle w:val="ListParagraph"/>
              <w:numPr>
                <w:ilvl w:val="1"/>
                <w:numId w:val="20"/>
              </w:numPr>
              <w:rPr>
                <w:rFonts w:cs="Arial"/>
              </w:rPr>
            </w:pPr>
            <w:r w:rsidRPr="00283749">
              <w:rPr>
                <w:rFonts w:cs="Arial"/>
              </w:rPr>
              <w:t xml:space="preserve">DEVELOP CURRICULUM SPECIFICATIONS </w:t>
            </w:r>
          </w:p>
        </w:tc>
        <w:tc>
          <w:tcPr>
            <w:tcW w:w="3180" w:type="dxa"/>
            <w:vAlign w:val="center"/>
          </w:tcPr>
          <w:p w14:paraId="39FA1021" w14:textId="77777777" w:rsidR="00C01A3E" w:rsidRPr="00C01A3E" w:rsidRDefault="00C01A3E" w:rsidP="00C01A3E">
            <w:pPr>
              <w:rPr>
                <w:rFonts w:cs="Arial"/>
              </w:rPr>
            </w:pPr>
            <w:r w:rsidRPr="00C01A3E">
              <w:rPr>
                <w:rFonts w:cs="Arial"/>
              </w:rPr>
              <w:t>Required</w:t>
            </w:r>
          </w:p>
        </w:tc>
      </w:tr>
      <w:tr w:rsidR="003330BB" w14:paraId="3609D29B" w14:textId="77777777" w:rsidTr="00C01A3E">
        <w:tc>
          <w:tcPr>
            <w:tcW w:w="2139" w:type="dxa"/>
            <w:vMerge/>
            <w:shd w:val="clear" w:color="auto" w:fill="F7CAAC" w:themeFill="accent2" w:themeFillTint="66"/>
          </w:tcPr>
          <w:p w14:paraId="2736CDD6" w14:textId="77777777" w:rsidR="003330BB" w:rsidRPr="00283749" w:rsidRDefault="003330BB" w:rsidP="003330BB">
            <w:pPr>
              <w:rPr>
                <w:rFonts w:cs="Arial"/>
                <w:b/>
              </w:rPr>
            </w:pPr>
          </w:p>
        </w:tc>
        <w:tc>
          <w:tcPr>
            <w:tcW w:w="8629" w:type="dxa"/>
            <w:shd w:val="clear" w:color="auto" w:fill="auto"/>
          </w:tcPr>
          <w:p w14:paraId="7C835B36" w14:textId="5C4CF7A4" w:rsidR="003330BB" w:rsidRPr="00283749" w:rsidRDefault="003330BB" w:rsidP="003330BB">
            <w:pPr>
              <w:pStyle w:val="ListParagraph"/>
              <w:numPr>
                <w:ilvl w:val="1"/>
                <w:numId w:val="20"/>
              </w:numPr>
              <w:rPr>
                <w:rFonts w:cs="Arial"/>
              </w:rPr>
            </w:pPr>
            <w:r w:rsidRPr="00283749">
              <w:rPr>
                <w:rFonts w:cs="Arial"/>
              </w:rPr>
              <w:t xml:space="preserve">DEVELOP ASSESSMENT SPECIFICATIONS </w:t>
            </w:r>
            <w:r w:rsidR="007F69F3">
              <w:rPr>
                <w:rFonts w:cs="Arial"/>
              </w:rPr>
              <w:t>&amp; DRAFT QUALIFICATION DOC</w:t>
            </w:r>
            <w:bookmarkStart w:id="7" w:name="_GoBack"/>
            <w:bookmarkEnd w:id="7"/>
          </w:p>
        </w:tc>
        <w:tc>
          <w:tcPr>
            <w:tcW w:w="3180" w:type="dxa"/>
            <w:vAlign w:val="center"/>
          </w:tcPr>
          <w:p w14:paraId="564F29F7" w14:textId="77777777" w:rsidR="003330BB" w:rsidRPr="003330BB" w:rsidRDefault="0009489D" w:rsidP="003330BB">
            <w:pPr>
              <w:rPr>
                <w:rFonts w:cs="Arial"/>
                <w:color w:val="C00000"/>
              </w:rPr>
            </w:pPr>
            <w:r w:rsidRPr="0009489D">
              <w:rPr>
                <w:rFonts w:cs="Arial"/>
              </w:rPr>
              <w:t xml:space="preserve">Required </w:t>
            </w:r>
            <w:r w:rsidR="00D10AFC">
              <w:rPr>
                <w:rFonts w:cs="Arial"/>
              </w:rPr>
              <w:t>(FISA)</w:t>
            </w:r>
          </w:p>
        </w:tc>
      </w:tr>
      <w:tr w:rsidR="005746AE" w14:paraId="0148EEDD" w14:textId="77777777" w:rsidTr="00C01A3E">
        <w:tc>
          <w:tcPr>
            <w:tcW w:w="2139" w:type="dxa"/>
            <w:vMerge/>
            <w:shd w:val="clear" w:color="auto" w:fill="F7CAAC" w:themeFill="accent2" w:themeFillTint="66"/>
          </w:tcPr>
          <w:p w14:paraId="31E15109" w14:textId="77777777" w:rsidR="005746AE" w:rsidRPr="00283749" w:rsidRDefault="005746AE" w:rsidP="003330BB">
            <w:pPr>
              <w:rPr>
                <w:rFonts w:cs="Arial"/>
                <w:b/>
              </w:rPr>
            </w:pPr>
          </w:p>
        </w:tc>
        <w:tc>
          <w:tcPr>
            <w:tcW w:w="8629" w:type="dxa"/>
            <w:shd w:val="clear" w:color="auto" w:fill="auto"/>
          </w:tcPr>
          <w:p w14:paraId="2BEEA01C" w14:textId="77777777" w:rsidR="005746AE" w:rsidRPr="00283749" w:rsidRDefault="005746AE" w:rsidP="003330BB">
            <w:pPr>
              <w:pStyle w:val="ListParagraph"/>
              <w:numPr>
                <w:ilvl w:val="1"/>
                <w:numId w:val="20"/>
              </w:numPr>
              <w:rPr>
                <w:rFonts w:cs="Arial"/>
              </w:rPr>
            </w:pPr>
            <w:r w:rsidRPr="00283749">
              <w:rPr>
                <w:rFonts w:cs="Arial"/>
              </w:rPr>
              <w:t>DEVELOP QUALIFICATION ASSESSMENT SPECIFICATIONS (QAS) ADDENDUM (Only for Qualification/Part-Qualification)</w:t>
            </w:r>
          </w:p>
        </w:tc>
        <w:tc>
          <w:tcPr>
            <w:tcW w:w="3180" w:type="dxa"/>
            <w:vAlign w:val="center"/>
          </w:tcPr>
          <w:p w14:paraId="7C8123D7" w14:textId="77777777" w:rsidR="005746AE" w:rsidRPr="0009489D" w:rsidRDefault="005746AE" w:rsidP="003330BB">
            <w:pPr>
              <w:rPr>
                <w:rFonts w:cs="Arial"/>
              </w:rPr>
            </w:pPr>
            <w:r>
              <w:rPr>
                <w:rFonts w:cs="Arial"/>
              </w:rPr>
              <w:t>Not Required</w:t>
            </w:r>
            <w:r w:rsidR="00D10AFC">
              <w:rPr>
                <w:rFonts w:cs="Arial"/>
              </w:rPr>
              <w:t xml:space="preserve"> (FISA)</w:t>
            </w:r>
          </w:p>
        </w:tc>
      </w:tr>
      <w:tr w:rsidR="005746AE" w14:paraId="5BC78765" w14:textId="77777777" w:rsidTr="00E93608">
        <w:trPr>
          <w:trHeight w:val="721"/>
        </w:trPr>
        <w:tc>
          <w:tcPr>
            <w:tcW w:w="2139" w:type="dxa"/>
            <w:vMerge/>
            <w:shd w:val="clear" w:color="auto" w:fill="F7CAAC" w:themeFill="accent2" w:themeFillTint="66"/>
          </w:tcPr>
          <w:p w14:paraId="66003C38" w14:textId="77777777" w:rsidR="005746AE" w:rsidRPr="00283749" w:rsidRDefault="005746AE" w:rsidP="003330BB">
            <w:pPr>
              <w:rPr>
                <w:rFonts w:cs="Arial"/>
                <w:b/>
              </w:rPr>
            </w:pPr>
          </w:p>
        </w:tc>
        <w:tc>
          <w:tcPr>
            <w:tcW w:w="8629" w:type="dxa"/>
            <w:shd w:val="clear" w:color="auto" w:fill="auto"/>
          </w:tcPr>
          <w:p w14:paraId="3213296E" w14:textId="77777777" w:rsidR="005746AE" w:rsidRPr="00283749" w:rsidRDefault="005746AE" w:rsidP="003330BB">
            <w:pPr>
              <w:rPr>
                <w:rFonts w:cs="Arial"/>
              </w:rPr>
            </w:pPr>
            <w:r w:rsidRPr="00283749">
              <w:rPr>
                <w:rFonts w:cs="Arial"/>
              </w:rPr>
              <w:t>2.</w:t>
            </w:r>
            <w:r>
              <w:rPr>
                <w:rFonts w:cs="Arial"/>
              </w:rPr>
              <w:t>6</w:t>
            </w:r>
            <w:r w:rsidRPr="00283749">
              <w:rPr>
                <w:rFonts w:cs="Arial"/>
              </w:rPr>
              <w:t xml:space="preserve"> DEVELOP QUALIFICATION DOCUMENT and CONDUCT STAGE 1 OF EVALUATION (SME Facilitator)</w:t>
            </w:r>
          </w:p>
        </w:tc>
        <w:tc>
          <w:tcPr>
            <w:tcW w:w="3180" w:type="dxa"/>
            <w:vAlign w:val="center"/>
          </w:tcPr>
          <w:p w14:paraId="24293449" w14:textId="77777777" w:rsidR="005746AE" w:rsidRPr="00C01A3E" w:rsidRDefault="005746AE" w:rsidP="003330BB">
            <w:pPr>
              <w:rPr>
                <w:rFonts w:cs="Arial"/>
              </w:rPr>
            </w:pPr>
            <w:r w:rsidRPr="00C01A3E">
              <w:rPr>
                <w:rFonts w:cs="Arial"/>
              </w:rPr>
              <w:t>Required</w:t>
            </w:r>
          </w:p>
        </w:tc>
      </w:tr>
      <w:tr w:rsidR="003330BB" w14:paraId="084B33EF" w14:textId="77777777" w:rsidTr="00C01A3E">
        <w:trPr>
          <w:trHeight w:val="271"/>
        </w:trPr>
        <w:tc>
          <w:tcPr>
            <w:tcW w:w="2139" w:type="dxa"/>
            <w:vMerge/>
            <w:shd w:val="clear" w:color="auto" w:fill="F7CAAC" w:themeFill="accent2" w:themeFillTint="66"/>
          </w:tcPr>
          <w:p w14:paraId="10A21459" w14:textId="77777777" w:rsidR="003330BB" w:rsidRPr="00283749" w:rsidRDefault="003330BB" w:rsidP="003330BB">
            <w:pPr>
              <w:rPr>
                <w:rFonts w:cs="Arial"/>
                <w:b/>
              </w:rPr>
            </w:pPr>
          </w:p>
        </w:tc>
        <w:tc>
          <w:tcPr>
            <w:tcW w:w="8629" w:type="dxa"/>
            <w:shd w:val="clear" w:color="auto" w:fill="auto"/>
          </w:tcPr>
          <w:p w14:paraId="34F347F7" w14:textId="77777777" w:rsidR="003330BB" w:rsidRPr="005746AE" w:rsidRDefault="005746AE" w:rsidP="005746AE">
            <w:pPr>
              <w:rPr>
                <w:rFonts w:cs="Arial"/>
              </w:rPr>
            </w:pPr>
            <w:r>
              <w:rPr>
                <w:rFonts w:cs="Arial"/>
              </w:rPr>
              <w:t xml:space="preserve">2.7 </w:t>
            </w:r>
            <w:r w:rsidR="003330BB" w:rsidRPr="005746AE">
              <w:rPr>
                <w:rFonts w:cs="Arial"/>
              </w:rPr>
              <w:t xml:space="preserve">COMPLETE FINAL VERIFICATION </w:t>
            </w:r>
          </w:p>
        </w:tc>
        <w:tc>
          <w:tcPr>
            <w:tcW w:w="3180" w:type="dxa"/>
            <w:vAlign w:val="center"/>
          </w:tcPr>
          <w:p w14:paraId="741C99F5" w14:textId="77777777" w:rsidR="003330BB" w:rsidRPr="003330BB" w:rsidRDefault="003330BB" w:rsidP="003330BB">
            <w:pPr>
              <w:rPr>
                <w:rFonts w:cs="Arial"/>
              </w:rPr>
            </w:pPr>
            <w:r w:rsidRPr="003330BB">
              <w:rPr>
                <w:rFonts w:cs="Arial"/>
              </w:rPr>
              <w:t>Required</w:t>
            </w:r>
          </w:p>
        </w:tc>
      </w:tr>
      <w:tr w:rsidR="003330BB" w14:paraId="6A52959D" w14:textId="77777777" w:rsidTr="00C01A3E">
        <w:trPr>
          <w:trHeight w:val="271"/>
        </w:trPr>
        <w:tc>
          <w:tcPr>
            <w:tcW w:w="2139" w:type="dxa"/>
            <w:vMerge/>
            <w:shd w:val="clear" w:color="auto" w:fill="F7CAAC" w:themeFill="accent2" w:themeFillTint="66"/>
          </w:tcPr>
          <w:p w14:paraId="481408E7" w14:textId="77777777" w:rsidR="003330BB" w:rsidRPr="00283749" w:rsidRDefault="003330BB" w:rsidP="003330BB">
            <w:pPr>
              <w:rPr>
                <w:rFonts w:cs="Arial"/>
                <w:b/>
              </w:rPr>
            </w:pPr>
          </w:p>
        </w:tc>
        <w:tc>
          <w:tcPr>
            <w:tcW w:w="8629" w:type="dxa"/>
            <w:shd w:val="clear" w:color="auto" w:fill="auto"/>
          </w:tcPr>
          <w:p w14:paraId="43A65EC8" w14:textId="77777777" w:rsidR="003330BB" w:rsidRPr="005746AE" w:rsidRDefault="003330BB" w:rsidP="005746AE">
            <w:pPr>
              <w:pStyle w:val="ListParagraph"/>
              <w:numPr>
                <w:ilvl w:val="1"/>
                <w:numId w:val="29"/>
              </w:numPr>
              <w:rPr>
                <w:rFonts w:cs="Arial"/>
              </w:rPr>
            </w:pPr>
            <w:r w:rsidRPr="005746AE">
              <w:rPr>
                <w:rFonts w:cs="Arial"/>
              </w:rPr>
              <w:t>CONDUCT STAGE 2 OF EVALUATION (QP) AND SUBMIT FINAL PACKAGE TO QCTO</w:t>
            </w:r>
          </w:p>
        </w:tc>
        <w:tc>
          <w:tcPr>
            <w:tcW w:w="3180" w:type="dxa"/>
            <w:vAlign w:val="center"/>
          </w:tcPr>
          <w:p w14:paraId="608F08D4" w14:textId="77777777" w:rsidR="003330BB" w:rsidRPr="00C01A3E" w:rsidRDefault="003330BB" w:rsidP="003330BB">
            <w:pPr>
              <w:rPr>
                <w:rFonts w:cs="Arial"/>
              </w:rPr>
            </w:pPr>
            <w:r w:rsidRPr="00C01A3E">
              <w:rPr>
                <w:rFonts w:cs="Arial"/>
              </w:rPr>
              <w:t>Required</w:t>
            </w:r>
          </w:p>
        </w:tc>
      </w:tr>
      <w:tr w:rsidR="003330BB" w14:paraId="2BC78F83" w14:textId="77777777" w:rsidTr="00C01A3E">
        <w:tc>
          <w:tcPr>
            <w:tcW w:w="2139" w:type="dxa"/>
            <w:vMerge w:val="restart"/>
            <w:shd w:val="clear" w:color="auto" w:fill="F4B083" w:themeFill="accent2" w:themeFillTint="99"/>
            <w:vAlign w:val="center"/>
          </w:tcPr>
          <w:p w14:paraId="7D4297C0" w14:textId="77777777" w:rsidR="003330BB" w:rsidRPr="00283749" w:rsidRDefault="003330BB" w:rsidP="003330BB">
            <w:pPr>
              <w:jc w:val="center"/>
              <w:rPr>
                <w:rFonts w:cs="Arial"/>
                <w:b/>
              </w:rPr>
            </w:pPr>
            <w:r w:rsidRPr="00283749">
              <w:rPr>
                <w:rFonts w:cs="Arial"/>
                <w:b/>
              </w:rPr>
              <w:t xml:space="preserve">PHASE 3: </w:t>
            </w:r>
          </w:p>
          <w:p w14:paraId="7EC49A48" w14:textId="77777777" w:rsidR="003330BB" w:rsidRPr="00283749" w:rsidRDefault="003330BB" w:rsidP="003330BB">
            <w:pPr>
              <w:jc w:val="center"/>
              <w:rPr>
                <w:rFonts w:cs="Arial"/>
                <w:b/>
              </w:rPr>
            </w:pPr>
            <w:r w:rsidRPr="00283749">
              <w:rPr>
                <w:rFonts w:cs="Arial"/>
                <w:b/>
              </w:rPr>
              <w:t>QCTO EVALUATE</w:t>
            </w:r>
          </w:p>
          <w:p w14:paraId="575FADF9" w14:textId="77777777" w:rsidR="003330BB" w:rsidRPr="00283749" w:rsidRDefault="003330BB" w:rsidP="003330BB">
            <w:pPr>
              <w:jc w:val="center"/>
              <w:rPr>
                <w:rFonts w:cs="Arial"/>
                <w:b/>
              </w:rPr>
            </w:pPr>
            <w:r w:rsidRPr="00283749">
              <w:rPr>
                <w:rFonts w:cs="Arial"/>
                <w:b/>
              </w:rPr>
              <w:t>AND</w:t>
            </w:r>
          </w:p>
          <w:p w14:paraId="0CA20001" w14:textId="77777777" w:rsidR="003330BB" w:rsidRPr="00283749" w:rsidRDefault="003330BB" w:rsidP="003330BB">
            <w:pPr>
              <w:jc w:val="center"/>
              <w:rPr>
                <w:rFonts w:cs="Arial"/>
                <w:b/>
              </w:rPr>
            </w:pPr>
            <w:r w:rsidRPr="00283749">
              <w:rPr>
                <w:rFonts w:cs="Arial"/>
                <w:b/>
              </w:rPr>
              <w:t>RECOMMEND FOR REGISTRATION</w:t>
            </w:r>
          </w:p>
          <w:p w14:paraId="3DE6D1F9" w14:textId="77777777" w:rsidR="003330BB" w:rsidRPr="00283749" w:rsidRDefault="003330BB" w:rsidP="003330BB">
            <w:pPr>
              <w:jc w:val="center"/>
              <w:rPr>
                <w:rFonts w:cs="Arial"/>
                <w:b/>
              </w:rPr>
            </w:pPr>
          </w:p>
        </w:tc>
        <w:tc>
          <w:tcPr>
            <w:tcW w:w="8629" w:type="dxa"/>
            <w:shd w:val="clear" w:color="auto" w:fill="auto"/>
          </w:tcPr>
          <w:p w14:paraId="5B120C5B" w14:textId="77777777" w:rsidR="003330BB" w:rsidRPr="00283749" w:rsidRDefault="003330BB" w:rsidP="003330BB">
            <w:pPr>
              <w:pStyle w:val="ListParagraph"/>
              <w:numPr>
                <w:ilvl w:val="1"/>
                <w:numId w:val="22"/>
              </w:numPr>
              <w:rPr>
                <w:rFonts w:cs="Arial"/>
              </w:rPr>
            </w:pPr>
            <w:r w:rsidRPr="00283749">
              <w:rPr>
                <w:rFonts w:cs="Arial"/>
              </w:rPr>
              <w:t xml:space="preserve">QCTO ACKNOWLEDGES RECEIPT </w:t>
            </w:r>
          </w:p>
        </w:tc>
        <w:tc>
          <w:tcPr>
            <w:tcW w:w="3180" w:type="dxa"/>
            <w:vAlign w:val="center"/>
          </w:tcPr>
          <w:p w14:paraId="5E70E329" w14:textId="77777777" w:rsidR="003330BB" w:rsidRPr="00C01A3E" w:rsidRDefault="003330BB" w:rsidP="003330BB">
            <w:pPr>
              <w:rPr>
                <w:rFonts w:cs="Arial"/>
              </w:rPr>
            </w:pPr>
            <w:r w:rsidRPr="00C01A3E">
              <w:rPr>
                <w:rFonts w:cs="Arial"/>
              </w:rPr>
              <w:t>Required</w:t>
            </w:r>
          </w:p>
        </w:tc>
      </w:tr>
      <w:tr w:rsidR="003330BB" w14:paraId="3C2B781E" w14:textId="77777777" w:rsidTr="00C01A3E">
        <w:tc>
          <w:tcPr>
            <w:tcW w:w="2139" w:type="dxa"/>
            <w:vMerge/>
            <w:shd w:val="clear" w:color="auto" w:fill="F4B083" w:themeFill="accent2" w:themeFillTint="99"/>
          </w:tcPr>
          <w:p w14:paraId="21D9527C" w14:textId="77777777" w:rsidR="003330BB" w:rsidRPr="00283749" w:rsidRDefault="003330BB" w:rsidP="003330BB">
            <w:pPr>
              <w:jc w:val="center"/>
              <w:rPr>
                <w:rFonts w:cs="Arial"/>
                <w:b/>
              </w:rPr>
            </w:pPr>
          </w:p>
        </w:tc>
        <w:tc>
          <w:tcPr>
            <w:tcW w:w="8629" w:type="dxa"/>
            <w:shd w:val="clear" w:color="auto" w:fill="auto"/>
          </w:tcPr>
          <w:p w14:paraId="293E13DF" w14:textId="77777777" w:rsidR="003330BB" w:rsidRPr="00283749" w:rsidRDefault="003330BB" w:rsidP="003330BB">
            <w:pPr>
              <w:pStyle w:val="ListParagraph"/>
              <w:numPr>
                <w:ilvl w:val="1"/>
                <w:numId w:val="22"/>
              </w:numPr>
              <w:rPr>
                <w:rFonts w:cs="Arial"/>
              </w:rPr>
            </w:pPr>
            <w:r w:rsidRPr="00283749">
              <w:rPr>
                <w:rFonts w:cs="Arial"/>
              </w:rPr>
              <w:t>CONDUCT STAGE 3 OF EVALUATION &amp; CONDUCT MODERATION (QCTO)</w:t>
            </w:r>
          </w:p>
        </w:tc>
        <w:tc>
          <w:tcPr>
            <w:tcW w:w="3180" w:type="dxa"/>
            <w:vAlign w:val="center"/>
          </w:tcPr>
          <w:p w14:paraId="4D8D2E06" w14:textId="77777777" w:rsidR="003330BB" w:rsidRPr="00C01A3E" w:rsidRDefault="003330BB" w:rsidP="003330BB">
            <w:pPr>
              <w:rPr>
                <w:rFonts w:cs="Arial"/>
              </w:rPr>
            </w:pPr>
            <w:r w:rsidRPr="00C01A3E">
              <w:rPr>
                <w:rFonts w:cs="Arial"/>
              </w:rPr>
              <w:t>Required</w:t>
            </w:r>
          </w:p>
        </w:tc>
      </w:tr>
      <w:tr w:rsidR="003330BB" w14:paraId="31033A1D" w14:textId="77777777" w:rsidTr="00C01A3E">
        <w:tc>
          <w:tcPr>
            <w:tcW w:w="2139" w:type="dxa"/>
            <w:vMerge/>
            <w:shd w:val="clear" w:color="auto" w:fill="F4B083" w:themeFill="accent2" w:themeFillTint="99"/>
          </w:tcPr>
          <w:p w14:paraId="6AABEBDD" w14:textId="77777777" w:rsidR="003330BB" w:rsidRPr="00283749" w:rsidRDefault="003330BB" w:rsidP="003330BB">
            <w:pPr>
              <w:jc w:val="center"/>
              <w:rPr>
                <w:rFonts w:cs="Arial"/>
                <w:b/>
              </w:rPr>
            </w:pPr>
          </w:p>
        </w:tc>
        <w:tc>
          <w:tcPr>
            <w:tcW w:w="8629" w:type="dxa"/>
            <w:shd w:val="clear" w:color="auto" w:fill="auto"/>
          </w:tcPr>
          <w:p w14:paraId="60847CBD" w14:textId="77777777" w:rsidR="003330BB" w:rsidRPr="00283749" w:rsidRDefault="003330BB" w:rsidP="003330BB">
            <w:pPr>
              <w:pStyle w:val="ListParagraph"/>
              <w:numPr>
                <w:ilvl w:val="1"/>
                <w:numId w:val="22"/>
              </w:numPr>
              <w:rPr>
                <w:rFonts w:cs="Arial"/>
              </w:rPr>
            </w:pPr>
            <w:r w:rsidRPr="00283749">
              <w:rPr>
                <w:rFonts w:cs="Arial"/>
              </w:rPr>
              <w:t xml:space="preserve">TABLE FOR APPROVAL OF </w:t>
            </w:r>
            <w:r w:rsidR="00745A0F">
              <w:rPr>
                <w:rFonts w:cs="Arial"/>
              </w:rPr>
              <w:t>IQC</w:t>
            </w:r>
          </w:p>
        </w:tc>
        <w:tc>
          <w:tcPr>
            <w:tcW w:w="3180" w:type="dxa"/>
            <w:vAlign w:val="center"/>
          </w:tcPr>
          <w:p w14:paraId="55B23760" w14:textId="77777777" w:rsidR="003330BB" w:rsidRPr="00C01A3E" w:rsidRDefault="003330BB" w:rsidP="003330BB">
            <w:pPr>
              <w:rPr>
                <w:rFonts w:cs="Arial"/>
              </w:rPr>
            </w:pPr>
            <w:r w:rsidRPr="00C01A3E">
              <w:rPr>
                <w:rFonts w:cs="Arial"/>
              </w:rPr>
              <w:t>Required</w:t>
            </w:r>
          </w:p>
        </w:tc>
      </w:tr>
      <w:tr w:rsidR="003330BB" w14:paraId="3DDA57E9" w14:textId="77777777" w:rsidTr="00C01A3E">
        <w:tc>
          <w:tcPr>
            <w:tcW w:w="2139" w:type="dxa"/>
            <w:vMerge/>
            <w:shd w:val="clear" w:color="auto" w:fill="F4B083" w:themeFill="accent2" w:themeFillTint="99"/>
          </w:tcPr>
          <w:p w14:paraId="63D93503" w14:textId="77777777" w:rsidR="003330BB" w:rsidRPr="00283749" w:rsidRDefault="003330BB" w:rsidP="003330BB">
            <w:pPr>
              <w:jc w:val="center"/>
              <w:rPr>
                <w:rFonts w:cs="Arial"/>
                <w:b/>
              </w:rPr>
            </w:pPr>
          </w:p>
        </w:tc>
        <w:tc>
          <w:tcPr>
            <w:tcW w:w="8629" w:type="dxa"/>
            <w:shd w:val="clear" w:color="auto" w:fill="auto"/>
          </w:tcPr>
          <w:p w14:paraId="1ED3A310" w14:textId="77777777" w:rsidR="003330BB" w:rsidRPr="00283749" w:rsidRDefault="003330BB" w:rsidP="003330BB">
            <w:pPr>
              <w:pStyle w:val="ListParagraph"/>
              <w:numPr>
                <w:ilvl w:val="1"/>
                <w:numId w:val="22"/>
              </w:numPr>
              <w:rPr>
                <w:rFonts w:cs="Arial"/>
              </w:rPr>
            </w:pPr>
            <w:r w:rsidRPr="00283749">
              <w:rPr>
                <w:rFonts w:cs="Arial"/>
              </w:rPr>
              <w:t>GAZETTE FOR PUBLIC COMMENT (Only Qualification/Part-Qualification)</w:t>
            </w:r>
          </w:p>
        </w:tc>
        <w:tc>
          <w:tcPr>
            <w:tcW w:w="3180" w:type="dxa"/>
            <w:vAlign w:val="center"/>
          </w:tcPr>
          <w:p w14:paraId="382350AA" w14:textId="77777777" w:rsidR="003330BB" w:rsidRPr="003330BB" w:rsidRDefault="003330BB" w:rsidP="003330BB">
            <w:pPr>
              <w:rPr>
                <w:rFonts w:cs="Arial"/>
              </w:rPr>
            </w:pPr>
            <w:r w:rsidRPr="003330BB">
              <w:rPr>
                <w:rFonts w:cs="Arial"/>
              </w:rPr>
              <w:t>Not</w:t>
            </w:r>
            <w:r>
              <w:rPr>
                <w:rFonts w:cs="Arial"/>
              </w:rPr>
              <w:t xml:space="preserve"> Required</w:t>
            </w:r>
          </w:p>
        </w:tc>
      </w:tr>
      <w:tr w:rsidR="003330BB" w14:paraId="0B51CFEB" w14:textId="77777777" w:rsidTr="00C01A3E">
        <w:tc>
          <w:tcPr>
            <w:tcW w:w="2139" w:type="dxa"/>
            <w:vMerge/>
            <w:shd w:val="clear" w:color="auto" w:fill="F4B083" w:themeFill="accent2" w:themeFillTint="99"/>
          </w:tcPr>
          <w:p w14:paraId="7C6B4A6D" w14:textId="77777777" w:rsidR="003330BB" w:rsidRPr="00283749" w:rsidRDefault="003330BB" w:rsidP="003330BB">
            <w:pPr>
              <w:jc w:val="center"/>
              <w:rPr>
                <w:rFonts w:cs="Arial"/>
                <w:b/>
              </w:rPr>
            </w:pPr>
          </w:p>
        </w:tc>
        <w:tc>
          <w:tcPr>
            <w:tcW w:w="8629" w:type="dxa"/>
            <w:shd w:val="clear" w:color="auto" w:fill="auto"/>
          </w:tcPr>
          <w:p w14:paraId="3B132E0F" w14:textId="77777777" w:rsidR="003330BB" w:rsidRPr="00283749" w:rsidRDefault="003330BB" w:rsidP="003330BB">
            <w:pPr>
              <w:pStyle w:val="ListParagraph"/>
              <w:numPr>
                <w:ilvl w:val="1"/>
                <w:numId w:val="22"/>
              </w:numPr>
              <w:rPr>
                <w:rFonts w:cs="Arial"/>
              </w:rPr>
            </w:pPr>
            <w:r w:rsidRPr="00283749">
              <w:rPr>
                <w:rFonts w:cs="Arial"/>
              </w:rPr>
              <w:t>ADMINISTER PUBLIC COMMENT (escalate to QP where necessary)</w:t>
            </w:r>
          </w:p>
        </w:tc>
        <w:tc>
          <w:tcPr>
            <w:tcW w:w="3180" w:type="dxa"/>
            <w:vAlign w:val="center"/>
          </w:tcPr>
          <w:p w14:paraId="69DAD608" w14:textId="77777777" w:rsidR="003330BB" w:rsidRPr="003330BB" w:rsidRDefault="003330BB" w:rsidP="003330BB">
            <w:pPr>
              <w:rPr>
                <w:rFonts w:cs="Arial"/>
              </w:rPr>
            </w:pPr>
            <w:r w:rsidRPr="003330BB">
              <w:rPr>
                <w:rFonts w:cs="Arial"/>
              </w:rPr>
              <w:t>Not Required</w:t>
            </w:r>
          </w:p>
        </w:tc>
      </w:tr>
      <w:tr w:rsidR="003330BB" w14:paraId="2F67BA18" w14:textId="77777777" w:rsidTr="00C01A3E">
        <w:tc>
          <w:tcPr>
            <w:tcW w:w="2139" w:type="dxa"/>
            <w:vMerge/>
            <w:shd w:val="clear" w:color="auto" w:fill="F4B083" w:themeFill="accent2" w:themeFillTint="99"/>
          </w:tcPr>
          <w:p w14:paraId="5CA22A22" w14:textId="77777777" w:rsidR="003330BB" w:rsidRPr="00283749" w:rsidRDefault="003330BB" w:rsidP="003330BB">
            <w:pPr>
              <w:jc w:val="center"/>
              <w:rPr>
                <w:rFonts w:cs="Arial"/>
                <w:b/>
              </w:rPr>
            </w:pPr>
          </w:p>
        </w:tc>
        <w:tc>
          <w:tcPr>
            <w:tcW w:w="8629" w:type="dxa"/>
            <w:shd w:val="clear" w:color="auto" w:fill="auto"/>
          </w:tcPr>
          <w:p w14:paraId="54374A4B" w14:textId="77777777" w:rsidR="003330BB" w:rsidRPr="00283749" w:rsidRDefault="003330BB" w:rsidP="003330BB">
            <w:pPr>
              <w:pStyle w:val="ListParagraph"/>
              <w:numPr>
                <w:ilvl w:val="1"/>
                <w:numId w:val="22"/>
              </w:numPr>
              <w:rPr>
                <w:rFonts w:cs="Arial"/>
              </w:rPr>
            </w:pPr>
            <w:r w:rsidRPr="00283749">
              <w:rPr>
                <w:rFonts w:cs="Arial"/>
              </w:rPr>
              <w:t>RECOMMEND FOR INTERNAL APPROVAL (CEO, OQACC)</w:t>
            </w:r>
          </w:p>
        </w:tc>
        <w:tc>
          <w:tcPr>
            <w:tcW w:w="3180" w:type="dxa"/>
            <w:vAlign w:val="center"/>
          </w:tcPr>
          <w:p w14:paraId="682A0752" w14:textId="77777777" w:rsidR="003330BB" w:rsidRPr="00C01A3E" w:rsidRDefault="003330BB" w:rsidP="003330BB">
            <w:pPr>
              <w:rPr>
                <w:rFonts w:cs="Arial"/>
              </w:rPr>
            </w:pPr>
            <w:r w:rsidRPr="00C01A3E">
              <w:rPr>
                <w:rFonts w:cs="Arial"/>
              </w:rPr>
              <w:t>Required</w:t>
            </w:r>
          </w:p>
        </w:tc>
      </w:tr>
      <w:tr w:rsidR="003330BB" w14:paraId="3DFD5EAC" w14:textId="77777777" w:rsidTr="00C01A3E">
        <w:tc>
          <w:tcPr>
            <w:tcW w:w="2139" w:type="dxa"/>
            <w:vMerge/>
            <w:shd w:val="clear" w:color="auto" w:fill="F4B083" w:themeFill="accent2" w:themeFillTint="99"/>
          </w:tcPr>
          <w:p w14:paraId="395AF460" w14:textId="77777777" w:rsidR="003330BB" w:rsidRPr="00283749" w:rsidRDefault="003330BB" w:rsidP="003330BB">
            <w:pPr>
              <w:jc w:val="center"/>
              <w:rPr>
                <w:rFonts w:cs="Arial"/>
                <w:b/>
              </w:rPr>
            </w:pPr>
          </w:p>
        </w:tc>
        <w:tc>
          <w:tcPr>
            <w:tcW w:w="8629" w:type="dxa"/>
            <w:shd w:val="clear" w:color="auto" w:fill="auto"/>
          </w:tcPr>
          <w:p w14:paraId="715DCF8E" w14:textId="77777777" w:rsidR="003330BB" w:rsidRPr="00283749" w:rsidRDefault="003330BB" w:rsidP="003330BB">
            <w:pPr>
              <w:pStyle w:val="ListParagraph"/>
              <w:numPr>
                <w:ilvl w:val="1"/>
                <w:numId w:val="22"/>
              </w:numPr>
              <w:rPr>
                <w:rFonts w:cs="Arial"/>
              </w:rPr>
            </w:pPr>
            <w:r w:rsidRPr="00283749">
              <w:rPr>
                <w:rFonts w:cs="Arial"/>
              </w:rPr>
              <w:t>RECOMMEND TO SAQA FOR REGISTRATION</w:t>
            </w:r>
          </w:p>
        </w:tc>
        <w:tc>
          <w:tcPr>
            <w:tcW w:w="3180" w:type="dxa"/>
            <w:vAlign w:val="center"/>
          </w:tcPr>
          <w:p w14:paraId="36F05BC5" w14:textId="77777777" w:rsidR="003330BB" w:rsidRPr="003330BB" w:rsidRDefault="003330BB" w:rsidP="003330BB">
            <w:pPr>
              <w:rPr>
                <w:rFonts w:cs="Arial"/>
              </w:rPr>
            </w:pPr>
            <w:r w:rsidRPr="003330BB">
              <w:rPr>
                <w:rFonts w:cs="Arial"/>
              </w:rPr>
              <w:t>Not Required</w:t>
            </w:r>
          </w:p>
        </w:tc>
      </w:tr>
      <w:tr w:rsidR="003330BB" w14:paraId="04B69E1E" w14:textId="77777777" w:rsidTr="00C01A3E">
        <w:tc>
          <w:tcPr>
            <w:tcW w:w="2139" w:type="dxa"/>
            <w:vMerge/>
            <w:shd w:val="clear" w:color="auto" w:fill="F4B083" w:themeFill="accent2" w:themeFillTint="99"/>
            <w:vAlign w:val="center"/>
          </w:tcPr>
          <w:p w14:paraId="3C25B89D" w14:textId="77777777" w:rsidR="003330BB" w:rsidRPr="00283749" w:rsidRDefault="003330BB" w:rsidP="003330BB">
            <w:pPr>
              <w:jc w:val="center"/>
              <w:rPr>
                <w:rFonts w:cs="Arial"/>
                <w:b/>
              </w:rPr>
            </w:pPr>
          </w:p>
        </w:tc>
        <w:tc>
          <w:tcPr>
            <w:tcW w:w="8629" w:type="dxa"/>
            <w:shd w:val="clear" w:color="auto" w:fill="auto"/>
          </w:tcPr>
          <w:p w14:paraId="0E28277F" w14:textId="77777777" w:rsidR="003330BB" w:rsidRPr="00283749" w:rsidRDefault="003330BB" w:rsidP="003330BB">
            <w:pPr>
              <w:pStyle w:val="ListParagraph"/>
              <w:numPr>
                <w:ilvl w:val="1"/>
                <w:numId w:val="22"/>
              </w:numPr>
              <w:rPr>
                <w:rFonts w:cs="Arial"/>
              </w:rPr>
            </w:pPr>
            <w:r w:rsidRPr="00283749">
              <w:rPr>
                <w:rFonts w:cs="Arial"/>
              </w:rPr>
              <w:t>SAQA CONDUCTS EVALUATION AND NOTIFIES QCTO OF OUTCOME</w:t>
            </w:r>
          </w:p>
        </w:tc>
        <w:tc>
          <w:tcPr>
            <w:tcW w:w="3180" w:type="dxa"/>
            <w:vAlign w:val="center"/>
          </w:tcPr>
          <w:p w14:paraId="357FD90D" w14:textId="77777777" w:rsidR="003330BB" w:rsidRPr="003330BB" w:rsidRDefault="003330BB" w:rsidP="003330BB">
            <w:pPr>
              <w:rPr>
                <w:rFonts w:cs="Arial"/>
              </w:rPr>
            </w:pPr>
            <w:r w:rsidRPr="003330BB">
              <w:rPr>
                <w:rFonts w:cs="Arial"/>
              </w:rPr>
              <w:t>Not Required</w:t>
            </w:r>
          </w:p>
        </w:tc>
      </w:tr>
      <w:tr w:rsidR="003330BB" w14:paraId="3D8B5228" w14:textId="77777777" w:rsidTr="00C01A3E">
        <w:trPr>
          <w:trHeight w:val="509"/>
        </w:trPr>
        <w:tc>
          <w:tcPr>
            <w:tcW w:w="2139" w:type="dxa"/>
            <w:vMerge/>
            <w:shd w:val="clear" w:color="auto" w:fill="F4B083" w:themeFill="accent2" w:themeFillTint="99"/>
          </w:tcPr>
          <w:p w14:paraId="6CDCA8EE" w14:textId="77777777" w:rsidR="003330BB" w:rsidRPr="00283749" w:rsidRDefault="003330BB" w:rsidP="003330BB">
            <w:pPr>
              <w:jc w:val="center"/>
              <w:rPr>
                <w:rFonts w:cs="Arial"/>
                <w:b/>
              </w:rPr>
            </w:pPr>
            <w:bookmarkStart w:id="8" w:name="_Hlk117337649"/>
          </w:p>
        </w:tc>
        <w:tc>
          <w:tcPr>
            <w:tcW w:w="8629" w:type="dxa"/>
            <w:shd w:val="clear" w:color="auto" w:fill="auto"/>
          </w:tcPr>
          <w:p w14:paraId="6849AFF7" w14:textId="6C17B882" w:rsidR="003330BB" w:rsidRPr="00283749" w:rsidRDefault="003330BB" w:rsidP="003330BB">
            <w:pPr>
              <w:pStyle w:val="ListParagraph"/>
              <w:numPr>
                <w:ilvl w:val="1"/>
                <w:numId w:val="22"/>
              </w:numPr>
              <w:rPr>
                <w:rFonts w:cs="Arial"/>
              </w:rPr>
            </w:pPr>
            <w:r w:rsidRPr="00283749">
              <w:rPr>
                <w:rFonts w:cs="Arial"/>
              </w:rPr>
              <w:t xml:space="preserve">QCTO </w:t>
            </w:r>
            <w:r w:rsidR="00DF189B">
              <w:rPr>
                <w:rFonts w:cs="Arial"/>
              </w:rPr>
              <w:t>NOTIFY</w:t>
            </w:r>
            <w:r w:rsidRPr="00283749">
              <w:rPr>
                <w:rFonts w:cs="Arial"/>
              </w:rPr>
              <w:t xml:space="preserve"> QP OF OUTCOME AND/OR ADMINISTER REMEDIAL ON SAQA RETURNED QUALIFICATIONS UNTIL REGISTRATION IS ACHIEVED</w:t>
            </w:r>
          </w:p>
        </w:tc>
        <w:tc>
          <w:tcPr>
            <w:tcW w:w="3180" w:type="dxa"/>
            <w:vAlign w:val="center"/>
          </w:tcPr>
          <w:p w14:paraId="6DF07A28" w14:textId="77777777" w:rsidR="003330BB" w:rsidRPr="003330BB" w:rsidRDefault="003330BB" w:rsidP="003330BB">
            <w:pPr>
              <w:rPr>
                <w:rFonts w:cs="Arial"/>
              </w:rPr>
            </w:pPr>
            <w:r w:rsidRPr="003330BB">
              <w:rPr>
                <w:rFonts w:cs="Arial"/>
              </w:rPr>
              <w:t>Not Required</w:t>
            </w:r>
          </w:p>
        </w:tc>
      </w:tr>
      <w:bookmarkEnd w:id="8"/>
    </w:tbl>
    <w:p w14:paraId="24DBABAA" w14:textId="77777777" w:rsidR="008C0D06" w:rsidRDefault="008C0D06" w:rsidP="0038308A"/>
    <w:p w14:paraId="1A555826" w14:textId="77777777" w:rsidR="0038308A" w:rsidRDefault="008C0D06" w:rsidP="0038308A">
      <w:pPr>
        <w:rPr>
          <w:sz w:val="20"/>
          <w:szCs w:val="20"/>
        </w:rPr>
      </w:pPr>
      <w:r>
        <w:t>These stages mentioned above, will be further unpacked in G below and roles and responsibilities will be stipulated.</w:t>
      </w:r>
    </w:p>
    <w:p w14:paraId="572376E8" w14:textId="77777777" w:rsidR="0054721E" w:rsidRDefault="0054721E" w:rsidP="00887F26">
      <w:pPr>
        <w:pStyle w:val="Heading1"/>
        <w:numPr>
          <w:ilvl w:val="0"/>
          <w:numId w:val="16"/>
        </w:numPr>
      </w:pPr>
      <w:bookmarkStart w:id="9" w:name="_Toc144463332"/>
      <w:r>
        <w:t>PROCESS DETAILS</w:t>
      </w:r>
      <w:r w:rsidR="00E93D4C">
        <w:t xml:space="preserve"> WITH </w:t>
      </w:r>
      <w:r w:rsidR="001B3467">
        <w:t xml:space="preserve">EXPECTED RESULTS </w:t>
      </w:r>
      <w:r w:rsidR="005F1E59">
        <w:t>AND</w:t>
      </w:r>
      <w:r w:rsidR="001B3467">
        <w:t xml:space="preserve"> </w:t>
      </w:r>
      <w:r w:rsidR="005F1E59">
        <w:t xml:space="preserve">DESIRED </w:t>
      </w:r>
      <w:r w:rsidR="001B3467">
        <w:t>OUTPUT</w:t>
      </w:r>
      <w:bookmarkEnd w:id="9"/>
    </w:p>
    <w:p w14:paraId="0695789A" w14:textId="77777777" w:rsidR="00FD0CE8" w:rsidRDefault="00FD0CE8" w:rsidP="0085575A"/>
    <w:tbl>
      <w:tblPr>
        <w:tblStyle w:val="TableGrid"/>
        <w:tblW w:w="13656" w:type="dxa"/>
        <w:tblLook w:val="04A0" w:firstRow="1" w:lastRow="0" w:firstColumn="1" w:lastColumn="0" w:noHBand="0" w:noVBand="1"/>
      </w:tblPr>
      <w:tblGrid>
        <w:gridCol w:w="2092"/>
        <w:gridCol w:w="2738"/>
        <w:gridCol w:w="4053"/>
        <w:gridCol w:w="2467"/>
        <w:gridCol w:w="2306"/>
      </w:tblGrid>
      <w:tr w:rsidR="000C08F1" w14:paraId="2E32591A" w14:textId="77777777" w:rsidTr="00DC0A84">
        <w:tc>
          <w:tcPr>
            <w:tcW w:w="2092" w:type="dxa"/>
            <w:shd w:val="clear" w:color="auto" w:fill="F2F2F2" w:themeFill="background1" w:themeFillShade="F2"/>
          </w:tcPr>
          <w:p w14:paraId="2F406903" w14:textId="77777777" w:rsidR="00DD5E06" w:rsidRPr="003404FA" w:rsidRDefault="00DD5E06" w:rsidP="00FB3E28">
            <w:pPr>
              <w:jc w:val="center"/>
              <w:rPr>
                <w:rFonts w:cs="Arial"/>
                <w:b/>
                <w:sz w:val="20"/>
                <w:szCs w:val="20"/>
              </w:rPr>
            </w:pPr>
            <w:r>
              <w:rPr>
                <w:rFonts w:cs="Arial"/>
                <w:b/>
                <w:sz w:val="20"/>
                <w:szCs w:val="20"/>
              </w:rPr>
              <w:t xml:space="preserve">PHASE </w:t>
            </w:r>
          </w:p>
        </w:tc>
        <w:tc>
          <w:tcPr>
            <w:tcW w:w="6791" w:type="dxa"/>
            <w:gridSpan w:val="2"/>
            <w:shd w:val="clear" w:color="auto" w:fill="F2F2F2" w:themeFill="background1" w:themeFillShade="F2"/>
          </w:tcPr>
          <w:p w14:paraId="5509735A" w14:textId="77777777" w:rsidR="00DD5E06" w:rsidRPr="003404FA" w:rsidRDefault="00DD5E06">
            <w:pPr>
              <w:rPr>
                <w:rFonts w:cs="Arial"/>
                <w:b/>
                <w:sz w:val="20"/>
                <w:szCs w:val="20"/>
              </w:rPr>
            </w:pPr>
            <w:r w:rsidRPr="003404FA">
              <w:rPr>
                <w:rFonts w:cs="Arial"/>
                <w:b/>
                <w:sz w:val="20"/>
                <w:szCs w:val="20"/>
              </w:rPr>
              <w:t xml:space="preserve">PRESCRIBED </w:t>
            </w:r>
            <w:r>
              <w:rPr>
                <w:rFonts w:cs="Arial"/>
                <w:b/>
                <w:sz w:val="20"/>
                <w:szCs w:val="20"/>
              </w:rPr>
              <w:t>DEVELOPMENT STAGES</w:t>
            </w:r>
            <w:r w:rsidR="001B1C2F">
              <w:rPr>
                <w:rFonts w:cs="Arial"/>
                <w:b/>
                <w:sz w:val="20"/>
                <w:szCs w:val="20"/>
              </w:rPr>
              <w:t xml:space="preserve"> </w:t>
            </w:r>
            <w:r w:rsidR="00283749">
              <w:rPr>
                <w:rFonts w:cs="Arial"/>
                <w:b/>
                <w:sz w:val="20"/>
                <w:szCs w:val="20"/>
              </w:rPr>
              <w:t>WITH</w:t>
            </w:r>
            <w:r w:rsidR="001B1C2F">
              <w:rPr>
                <w:rFonts w:cs="Arial"/>
                <w:b/>
                <w:sz w:val="20"/>
                <w:szCs w:val="20"/>
              </w:rPr>
              <w:t xml:space="preserve"> </w:t>
            </w:r>
            <w:r w:rsidR="00283749">
              <w:rPr>
                <w:rFonts w:cs="Arial"/>
                <w:b/>
                <w:sz w:val="20"/>
                <w:szCs w:val="20"/>
              </w:rPr>
              <w:t>ROLES</w:t>
            </w:r>
            <w:r w:rsidR="001B1C2F">
              <w:rPr>
                <w:rFonts w:cs="Arial"/>
                <w:b/>
                <w:sz w:val="20"/>
                <w:szCs w:val="20"/>
              </w:rPr>
              <w:t xml:space="preserve"> </w:t>
            </w:r>
            <w:r w:rsidR="00283749">
              <w:rPr>
                <w:rFonts w:cs="Arial"/>
                <w:b/>
                <w:sz w:val="20"/>
                <w:szCs w:val="20"/>
              </w:rPr>
              <w:t>AND RESPONSIBILITIES</w:t>
            </w:r>
          </w:p>
        </w:tc>
        <w:tc>
          <w:tcPr>
            <w:tcW w:w="2467" w:type="dxa"/>
            <w:shd w:val="clear" w:color="auto" w:fill="F2F2F2" w:themeFill="background1" w:themeFillShade="F2"/>
          </w:tcPr>
          <w:p w14:paraId="669B26AC" w14:textId="77777777" w:rsidR="00DD5E06" w:rsidRPr="0038308A" w:rsidRDefault="00DD5E06">
            <w:pPr>
              <w:rPr>
                <w:rFonts w:cs="Arial"/>
                <w:b/>
                <w:sz w:val="20"/>
                <w:szCs w:val="20"/>
              </w:rPr>
            </w:pPr>
            <w:r w:rsidRPr="0038308A">
              <w:rPr>
                <w:rFonts w:cs="Arial"/>
                <w:b/>
                <w:sz w:val="20"/>
                <w:szCs w:val="20"/>
              </w:rPr>
              <w:t xml:space="preserve">EXPECTED </w:t>
            </w:r>
            <w:r>
              <w:rPr>
                <w:rFonts w:cs="Arial"/>
                <w:b/>
                <w:sz w:val="20"/>
                <w:szCs w:val="20"/>
              </w:rPr>
              <w:t>RESULT</w:t>
            </w:r>
          </w:p>
        </w:tc>
        <w:tc>
          <w:tcPr>
            <w:tcW w:w="2306" w:type="dxa"/>
            <w:shd w:val="clear" w:color="auto" w:fill="F2F2F2" w:themeFill="background1" w:themeFillShade="F2"/>
          </w:tcPr>
          <w:p w14:paraId="692792A9" w14:textId="77777777" w:rsidR="00DD5E06" w:rsidRPr="0038308A" w:rsidRDefault="005F1E59">
            <w:pPr>
              <w:rPr>
                <w:rFonts w:cs="Arial"/>
                <w:b/>
                <w:sz w:val="20"/>
                <w:szCs w:val="20"/>
              </w:rPr>
            </w:pPr>
            <w:r>
              <w:rPr>
                <w:rFonts w:cs="Arial"/>
                <w:b/>
                <w:sz w:val="20"/>
                <w:szCs w:val="20"/>
              </w:rPr>
              <w:t xml:space="preserve">DESIRED </w:t>
            </w:r>
            <w:r w:rsidR="00DD5E06" w:rsidRPr="0038308A">
              <w:rPr>
                <w:rFonts w:cs="Arial"/>
                <w:b/>
                <w:sz w:val="20"/>
                <w:szCs w:val="20"/>
              </w:rPr>
              <w:t>OUTPUT</w:t>
            </w:r>
          </w:p>
        </w:tc>
      </w:tr>
      <w:tr w:rsidR="000C08F1" w14:paraId="64C78A92" w14:textId="77777777" w:rsidTr="00DC0A84">
        <w:trPr>
          <w:trHeight w:val="901"/>
        </w:trPr>
        <w:tc>
          <w:tcPr>
            <w:tcW w:w="2092" w:type="dxa"/>
            <w:vMerge w:val="restart"/>
            <w:shd w:val="clear" w:color="auto" w:fill="auto"/>
          </w:tcPr>
          <w:p w14:paraId="5C911003" w14:textId="77777777" w:rsidR="00DF55EE" w:rsidRPr="0038308A" w:rsidRDefault="00EE48A7" w:rsidP="0038308A">
            <w:pPr>
              <w:jc w:val="center"/>
              <w:rPr>
                <w:rFonts w:cs="Arial"/>
                <w:b/>
                <w:sz w:val="20"/>
                <w:szCs w:val="20"/>
              </w:rPr>
            </w:pPr>
            <w:r>
              <w:rPr>
                <w:rFonts w:cs="Arial"/>
                <w:b/>
                <w:sz w:val="20"/>
                <w:szCs w:val="20"/>
              </w:rPr>
              <w:t>1</w:t>
            </w:r>
            <w:r w:rsidR="00DF55EE">
              <w:rPr>
                <w:rFonts w:cs="Arial"/>
                <w:b/>
                <w:sz w:val="20"/>
                <w:szCs w:val="20"/>
              </w:rPr>
              <w:t>. APPLICATION PROCESS</w:t>
            </w:r>
            <w:r w:rsidR="007A523E">
              <w:rPr>
                <w:rFonts w:cs="Arial"/>
                <w:b/>
                <w:sz w:val="20"/>
                <w:szCs w:val="20"/>
              </w:rPr>
              <w:t>ING</w:t>
            </w:r>
            <w:r w:rsidR="0056582F">
              <w:rPr>
                <w:rFonts w:cs="Arial"/>
                <w:b/>
                <w:sz w:val="20"/>
                <w:szCs w:val="20"/>
              </w:rPr>
              <w:t xml:space="preserve">  </w:t>
            </w:r>
          </w:p>
        </w:tc>
        <w:tc>
          <w:tcPr>
            <w:tcW w:w="2738" w:type="dxa"/>
            <w:vMerge w:val="restart"/>
            <w:shd w:val="clear" w:color="auto" w:fill="auto"/>
          </w:tcPr>
          <w:p w14:paraId="44202D90" w14:textId="77777777" w:rsidR="0056582F" w:rsidRDefault="0056582F" w:rsidP="0056582F">
            <w:pPr>
              <w:jc w:val="center"/>
              <w:rPr>
                <w:rFonts w:cs="Arial"/>
                <w:b/>
                <w:sz w:val="20"/>
                <w:szCs w:val="20"/>
              </w:rPr>
            </w:pPr>
            <w:r w:rsidRPr="0056582F">
              <w:rPr>
                <w:rFonts w:cs="Arial"/>
                <w:b/>
                <w:sz w:val="20"/>
                <w:szCs w:val="20"/>
              </w:rPr>
              <w:t>1.1</w:t>
            </w:r>
          </w:p>
          <w:p w14:paraId="2180CB6D" w14:textId="432E8EF4" w:rsidR="00DF55EE" w:rsidRPr="0056582F" w:rsidRDefault="0056582F" w:rsidP="0056582F">
            <w:pPr>
              <w:jc w:val="center"/>
              <w:rPr>
                <w:rFonts w:cs="Arial"/>
                <w:b/>
                <w:sz w:val="20"/>
                <w:szCs w:val="20"/>
              </w:rPr>
            </w:pPr>
            <w:r w:rsidRPr="0056582F">
              <w:rPr>
                <w:rFonts w:cs="Arial"/>
                <w:b/>
                <w:sz w:val="20"/>
                <w:szCs w:val="20"/>
              </w:rPr>
              <w:t>QCTO ACKNOWLEDGE APPLICATION RECEIVED FROM QP</w:t>
            </w:r>
          </w:p>
        </w:tc>
        <w:tc>
          <w:tcPr>
            <w:tcW w:w="4053" w:type="dxa"/>
            <w:shd w:val="clear" w:color="auto" w:fill="auto"/>
          </w:tcPr>
          <w:p w14:paraId="6508CD77" w14:textId="77777777" w:rsidR="00DF55EE" w:rsidRPr="00DD5E06" w:rsidRDefault="00DF55EE" w:rsidP="00DD5E06">
            <w:pPr>
              <w:rPr>
                <w:rFonts w:cs="Arial"/>
                <w:sz w:val="20"/>
                <w:szCs w:val="20"/>
              </w:rPr>
            </w:pPr>
            <w:r>
              <w:rPr>
                <w:rFonts w:cs="Arial"/>
                <w:sz w:val="20"/>
                <w:szCs w:val="20"/>
              </w:rPr>
              <w:t>1.</w:t>
            </w:r>
            <w:r w:rsidRPr="00787117">
              <w:rPr>
                <w:rFonts w:cs="Arial"/>
                <w:sz w:val="20"/>
                <w:szCs w:val="20"/>
              </w:rPr>
              <w:t>1.</w:t>
            </w:r>
            <w:r>
              <w:rPr>
                <w:rFonts w:cs="Arial"/>
                <w:sz w:val="20"/>
                <w:szCs w:val="20"/>
              </w:rPr>
              <w:t>1</w:t>
            </w:r>
            <w:r w:rsidRPr="00787117">
              <w:rPr>
                <w:rFonts w:cs="Arial"/>
                <w:sz w:val="20"/>
                <w:szCs w:val="20"/>
              </w:rPr>
              <w:t xml:space="preserve"> Quality Partner (QP) completes </w:t>
            </w:r>
            <w:r>
              <w:rPr>
                <w:rFonts w:cs="Arial"/>
                <w:sz w:val="20"/>
                <w:szCs w:val="20"/>
              </w:rPr>
              <w:t xml:space="preserve">and submits </w:t>
            </w:r>
            <w:r w:rsidRPr="00787117">
              <w:rPr>
                <w:rFonts w:cs="Arial"/>
                <w:sz w:val="20"/>
                <w:szCs w:val="20"/>
              </w:rPr>
              <w:t xml:space="preserve">Application Form </w:t>
            </w:r>
            <w:r>
              <w:rPr>
                <w:rFonts w:cs="Arial"/>
                <w:sz w:val="20"/>
                <w:szCs w:val="20"/>
              </w:rPr>
              <w:t xml:space="preserve">for QCTO </w:t>
            </w:r>
            <w:r w:rsidR="000C08F1">
              <w:rPr>
                <w:rFonts w:cs="Arial"/>
                <w:sz w:val="20"/>
                <w:szCs w:val="20"/>
              </w:rPr>
              <w:t>a</w:t>
            </w:r>
            <w:r>
              <w:rPr>
                <w:rFonts w:cs="Arial"/>
                <w:sz w:val="20"/>
                <w:szCs w:val="20"/>
              </w:rPr>
              <w:t>pproval</w:t>
            </w:r>
          </w:p>
        </w:tc>
        <w:tc>
          <w:tcPr>
            <w:tcW w:w="2467" w:type="dxa"/>
          </w:tcPr>
          <w:p w14:paraId="1DBF4944" w14:textId="77777777" w:rsidR="00DF55EE" w:rsidRPr="0038308A" w:rsidRDefault="00DF55EE">
            <w:pPr>
              <w:rPr>
                <w:rFonts w:cs="Arial"/>
                <w:sz w:val="20"/>
                <w:szCs w:val="20"/>
              </w:rPr>
            </w:pPr>
            <w:r>
              <w:rPr>
                <w:rFonts w:cs="Arial"/>
                <w:sz w:val="20"/>
                <w:szCs w:val="20"/>
              </w:rPr>
              <w:t xml:space="preserve">Submitted </w:t>
            </w:r>
            <w:r w:rsidRPr="0038308A">
              <w:rPr>
                <w:rFonts w:cs="Arial"/>
                <w:sz w:val="20"/>
                <w:szCs w:val="20"/>
              </w:rPr>
              <w:t>Application</w:t>
            </w:r>
            <w:r>
              <w:rPr>
                <w:rFonts w:cs="Arial"/>
                <w:sz w:val="20"/>
                <w:szCs w:val="20"/>
              </w:rPr>
              <w:t xml:space="preserve"> Form</w:t>
            </w:r>
          </w:p>
        </w:tc>
        <w:tc>
          <w:tcPr>
            <w:tcW w:w="2306" w:type="dxa"/>
            <w:vMerge w:val="restart"/>
            <w:vAlign w:val="center"/>
          </w:tcPr>
          <w:p w14:paraId="4E6A72EB" w14:textId="77777777" w:rsidR="00DF55EE" w:rsidRPr="0038308A" w:rsidRDefault="00E93D4C" w:rsidP="008453EB">
            <w:pPr>
              <w:rPr>
                <w:rFonts w:cs="Arial"/>
                <w:sz w:val="20"/>
                <w:szCs w:val="20"/>
              </w:rPr>
            </w:pPr>
            <w:r>
              <w:rPr>
                <w:rFonts w:cs="Arial"/>
                <w:sz w:val="20"/>
                <w:szCs w:val="20"/>
              </w:rPr>
              <w:t>Recorded Application</w:t>
            </w:r>
          </w:p>
        </w:tc>
      </w:tr>
      <w:tr w:rsidR="000C08F1" w14:paraId="09E06C13" w14:textId="77777777" w:rsidTr="00DC0A84">
        <w:tc>
          <w:tcPr>
            <w:tcW w:w="2092" w:type="dxa"/>
            <w:vMerge/>
            <w:shd w:val="clear" w:color="auto" w:fill="auto"/>
          </w:tcPr>
          <w:p w14:paraId="561BDDC7" w14:textId="77777777" w:rsidR="00DF55EE" w:rsidRPr="0038308A" w:rsidRDefault="00DF55EE" w:rsidP="003404FA">
            <w:pPr>
              <w:pStyle w:val="ListParagraph"/>
              <w:rPr>
                <w:rFonts w:cs="Arial"/>
                <w:sz w:val="20"/>
                <w:szCs w:val="20"/>
              </w:rPr>
            </w:pPr>
          </w:p>
        </w:tc>
        <w:tc>
          <w:tcPr>
            <w:tcW w:w="2738" w:type="dxa"/>
            <w:vMerge/>
            <w:shd w:val="clear" w:color="auto" w:fill="auto"/>
          </w:tcPr>
          <w:p w14:paraId="0617F3DD" w14:textId="77777777" w:rsidR="00DF55EE" w:rsidRPr="0056582F" w:rsidRDefault="00DF55EE" w:rsidP="003404FA">
            <w:pPr>
              <w:rPr>
                <w:rFonts w:cs="Arial"/>
                <w:b/>
                <w:sz w:val="20"/>
                <w:szCs w:val="20"/>
              </w:rPr>
            </w:pPr>
          </w:p>
        </w:tc>
        <w:tc>
          <w:tcPr>
            <w:tcW w:w="4053" w:type="dxa"/>
            <w:shd w:val="clear" w:color="auto" w:fill="auto"/>
          </w:tcPr>
          <w:p w14:paraId="5FF30D38" w14:textId="77777777" w:rsidR="00DF55EE" w:rsidRPr="00DD5E06" w:rsidRDefault="00DF55EE" w:rsidP="00DD5E06">
            <w:pPr>
              <w:rPr>
                <w:rFonts w:cs="Arial"/>
                <w:sz w:val="20"/>
                <w:szCs w:val="20"/>
              </w:rPr>
            </w:pPr>
            <w:r w:rsidRPr="00DD5E06">
              <w:rPr>
                <w:rFonts w:cs="Arial"/>
                <w:sz w:val="20"/>
                <w:szCs w:val="20"/>
              </w:rPr>
              <w:t>1.</w:t>
            </w:r>
            <w:r w:rsidR="0056582F">
              <w:rPr>
                <w:rFonts w:cs="Arial"/>
                <w:sz w:val="20"/>
                <w:szCs w:val="20"/>
              </w:rPr>
              <w:t>1</w:t>
            </w:r>
            <w:r w:rsidRPr="00DD5E06">
              <w:rPr>
                <w:rFonts w:cs="Arial"/>
                <w:sz w:val="20"/>
                <w:szCs w:val="20"/>
              </w:rPr>
              <w:t>.</w:t>
            </w:r>
            <w:r w:rsidR="0056582F">
              <w:rPr>
                <w:rFonts w:cs="Arial"/>
                <w:sz w:val="20"/>
                <w:szCs w:val="20"/>
              </w:rPr>
              <w:t>2</w:t>
            </w:r>
            <w:r w:rsidRPr="00DD5E06">
              <w:rPr>
                <w:rFonts w:cs="Arial"/>
                <w:sz w:val="20"/>
                <w:szCs w:val="20"/>
              </w:rPr>
              <w:t xml:space="preserve"> QCTO acknowledges </w:t>
            </w:r>
            <w:r w:rsidR="000C08F1">
              <w:rPr>
                <w:rFonts w:cs="Arial"/>
                <w:sz w:val="20"/>
                <w:szCs w:val="20"/>
              </w:rPr>
              <w:t>a</w:t>
            </w:r>
            <w:r w:rsidRPr="00DD5E06">
              <w:rPr>
                <w:rFonts w:cs="Arial"/>
                <w:sz w:val="20"/>
                <w:szCs w:val="20"/>
              </w:rPr>
              <w:t>pplication</w:t>
            </w:r>
          </w:p>
        </w:tc>
        <w:tc>
          <w:tcPr>
            <w:tcW w:w="2467" w:type="dxa"/>
          </w:tcPr>
          <w:p w14:paraId="0A4F166E" w14:textId="7FC6B2C5" w:rsidR="00DF55EE" w:rsidRDefault="001D2F6B">
            <w:pPr>
              <w:rPr>
                <w:rFonts w:cs="Arial"/>
                <w:sz w:val="20"/>
                <w:szCs w:val="20"/>
              </w:rPr>
            </w:pPr>
            <w:r>
              <w:rPr>
                <w:rFonts w:cs="Arial"/>
                <w:sz w:val="20"/>
                <w:szCs w:val="20"/>
              </w:rPr>
              <w:t>Acknowledgment</w:t>
            </w:r>
            <w:r w:rsidRPr="0038308A">
              <w:rPr>
                <w:rFonts w:cs="Arial"/>
                <w:sz w:val="20"/>
                <w:szCs w:val="20"/>
              </w:rPr>
              <w:t xml:space="preserve"> </w:t>
            </w:r>
            <w:r w:rsidR="00DF55EE" w:rsidRPr="0038308A">
              <w:rPr>
                <w:rFonts w:cs="Arial"/>
                <w:sz w:val="20"/>
                <w:szCs w:val="20"/>
              </w:rPr>
              <w:t>Letter</w:t>
            </w:r>
          </w:p>
          <w:p w14:paraId="171C41D2" w14:textId="77777777" w:rsidR="00DF55EE" w:rsidRPr="0038308A" w:rsidRDefault="00DF55EE">
            <w:pPr>
              <w:rPr>
                <w:rFonts w:cs="Arial"/>
                <w:sz w:val="20"/>
                <w:szCs w:val="20"/>
              </w:rPr>
            </w:pPr>
          </w:p>
        </w:tc>
        <w:tc>
          <w:tcPr>
            <w:tcW w:w="2306" w:type="dxa"/>
            <w:vMerge/>
          </w:tcPr>
          <w:p w14:paraId="3215D02F" w14:textId="77777777" w:rsidR="00DF55EE" w:rsidRPr="0038308A" w:rsidRDefault="00DF55EE" w:rsidP="001B3467">
            <w:pPr>
              <w:rPr>
                <w:rFonts w:cs="Arial"/>
                <w:sz w:val="20"/>
                <w:szCs w:val="20"/>
              </w:rPr>
            </w:pPr>
          </w:p>
        </w:tc>
      </w:tr>
      <w:tr w:rsidR="000C08F1" w14:paraId="2BC8F0CB" w14:textId="77777777" w:rsidTr="00DC0A84">
        <w:tc>
          <w:tcPr>
            <w:tcW w:w="2092" w:type="dxa"/>
            <w:vMerge/>
            <w:shd w:val="clear" w:color="auto" w:fill="auto"/>
          </w:tcPr>
          <w:p w14:paraId="019ED5F2" w14:textId="77777777" w:rsidR="008606A9" w:rsidRPr="0038308A" w:rsidRDefault="008606A9" w:rsidP="003404FA">
            <w:pPr>
              <w:pStyle w:val="ListParagraph"/>
              <w:rPr>
                <w:rFonts w:cs="Arial"/>
                <w:sz w:val="20"/>
                <w:szCs w:val="20"/>
              </w:rPr>
            </w:pPr>
          </w:p>
        </w:tc>
        <w:tc>
          <w:tcPr>
            <w:tcW w:w="2738" w:type="dxa"/>
            <w:vMerge w:val="restart"/>
            <w:shd w:val="clear" w:color="auto" w:fill="auto"/>
          </w:tcPr>
          <w:p w14:paraId="45824B81" w14:textId="77777777" w:rsidR="008606A9" w:rsidRDefault="008606A9" w:rsidP="0056582F">
            <w:pPr>
              <w:jc w:val="center"/>
              <w:rPr>
                <w:rFonts w:cs="Arial"/>
                <w:b/>
                <w:sz w:val="20"/>
                <w:szCs w:val="20"/>
              </w:rPr>
            </w:pPr>
            <w:r w:rsidRPr="0056582F">
              <w:rPr>
                <w:rFonts w:cs="Arial"/>
                <w:b/>
                <w:sz w:val="20"/>
                <w:szCs w:val="20"/>
              </w:rPr>
              <w:t xml:space="preserve">1.2 </w:t>
            </w:r>
          </w:p>
          <w:p w14:paraId="32975C3F" w14:textId="77777777" w:rsidR="008606A9" w:rsidRPr="0056582F" w:rsidRDefault="008606A9" w:rsidP="0056582F">
            <w:pPr>
              <w:jc w:val="center"/>
              <w:rPr>
                <w:rFonts w:cs="Arial"/>
                <w:b/>
                <w:sz w:val="20"/>
                <w:szCs w:val="20"/>
              </w:rPr>
            </w:pPr>
            <w:r w:rsidRPr="0056582F">
              <w:rPr>
                <w:rFonts w:cs="Arial"/>
                <w:b/>
                <w:sz w:val="20"/>
                <w:szCs w:val="20"/>
              </w:rPr>
              <w:t>QCTO EVALUAT</w:t>
            </w:r>
            <w:r>
              <w:rPr>
                <w:rFonts w:cs="Arial"/>
                <w:b/>
                <w:sz w:val="20"/>
                <w:szCs w:val="20"/>
              </w:rPr>
              <w:t>ION OF</w:t>
            </w:r>
            <w:r w:rsidRPr="0056582F">
              <w:rPr>
                <w:rFonts w:cs="Arial"/>
                <w:b/>
                <w:sz w:val="20"/>
                <w:szCs w:val="20"/>
              </w:rPr>
              <w:t xml:space="preserve"> APPLICATION</w:t>
            </w:r>
          </w:p>
        </w:tc>
        <w:tc>
          <w:tcPr>
            <w:tcW w:w="4053" w:type="dxa"/>
            <w:shd w:val="clear" w:color="auto" w:fill="auto"/>
          </w:tcPr>
          <w:p w14:paraId="73BAADA8" w14:textId="77777777" w:rsidR="008606A9" w:rsidRPr="00787117" w:rsidRDefault="008606A9" w:rsidP="003404FA">
            <w:pPr>
              <w:rPr>
                <w:rFonts w:cs="Arial"/>
                <w:sz w:val="20"/>
                <w:szCs w:val="20"/>
              </w:rPr>
            </w:pPr>
            <w:r>
              <w:rPr>
                <w:rFonts w:cs="Arial"/>
                <w:sz w:val="20"/>
                <w:szCs w:val="20"/>
              </w:rPr>
              <w:t>1.2</w:t>
            </w:r>
            <w:r w:rsidRPr="00787117">
              <w:rPr>
                <w:rFonts w:cs="Arial"/>
                <w:sz w:val="20"/>
                <w:szCs w:val="20"/>
              </w:rPr>
              <w:t>.</w:t>
            </w:r>
            <w:r>
              <w:rPr>
                <w:rFonts w:cs="Arial"/>
                <w:sz w:val="20"/>
                <w:szCs w:val="20"/>
              </w:rPr>
              <w:t xml:space="preserve">1 </w:t>
            </w:r>
            <w:r w:rsidRPr="00787117">
              <w:rPr>
                <w:rFonts w:cs="Arial"/>
                <w:sz w:val="20"/>
                <w:szCs w:val="20"/>
              </w:rPr>
              <w:t>QCTO Evaluates Application</w:t>
            </w:r>
            <w:r>
              <w:rPr>
                <w:rFonts w:cs="Arial"/>
                <w:sz w:val="20"/>
                <w:szCs w:val="20"/>
              </w:rPr>
              <w:t>, if it meets requirements, it moves to 1.3.1. If not, it is returned to QP with feedback for remedial/declined</w:t>
            </w:r>
            <w:r w:rsidR="00630F5B">
              <w:rPr>
                <w:rFonts w:cs="Arial"/>
                <w:sz w:val="20"/>
                <w:szCs w:val="20"/>
              </w:rPr>
              <w:t xml:space="preserve">. </w:t>
            </w:r>
            <w:r w:rsidR="003E3303">
              <w:rPr>
                <w:rFonts w:cs="Arial"/>
                <w:sz w:val="20"/>
                <w:szCs w:val="20"/>
              </w:rPr>
              <w:t>Advice for change is documented and shared with QP.</w:t>
            </w:r>
          </w:p>
        </w:tc>
        <w:tc>
          <w:tcPr>
            <w:tcW w:w="2467" w:type="dxa"/>
          </w:tcPr>
          <w:p w14:paraId="5BA4FEE4" w14:textId="77777777" w:rsidR="008606A9" w:rsidRDefault="008606A9">
            <w:pPr>
              <w:rPr>
                <w:rFonts w:cs="Arial"/>
                <w:sz w:val="20"/>
                <w:szCs w:val="20"/>
              </w:rPr>
            </w:pPr>
            <w:r w:rsidRPr="0038308A">
              <w:rPr>
                <w:rFonts w:cs="Arial"/>
                <w:sz w:val="20"/>
                <w:szCs w:val="20"/>
              </w:rPr>
              <w:t>Completed Application Evaluation Checklist</w:t>
            </w:r>
          </w:p>
          <w:p w14:paraId="63D34A37" w14:textId="77777777" w:rsidR="008606A9" w:rsidRPr="0038308A" w:rsidRDefault="008606A9">
            <w:pPr>
              <w:rPr>
                <w:rFonts w:cs="Arial"/>
                <w:sz w:val="20"/>
                <w:szCs w:val="20"/>
              </w:rPr>
            </w:pPr>
          </w:p>
        </w:tc>
        <w:tc>
          <w:tcPr>
            <w:tcW w:w="2306" w:type="dxa"/>
            <w:vMerge/>
          </w:tcPr>
          <w:p w14:paraId="3BD31492" w14:textId="77777777" w:rsidR="008606A9" w:rsidRPr="0038308A" w:rsidRDefault="008606A9" w:rsidP="001B3467">
            <w:pPr>
              <w:rPr>
                <w:rFonts w:cs="Arial"/>
                <w:sz w:val="20"/>
                <w:szCs w:val="20"/>
              </w:rPr>
            </w:pPr>
          </w:p>
        </w:tc>
      </w:tr>
      <w:tr w:rsidR="000C08F1" w14:paraId="4057F136" w14:textId="77777777" w:rsidTr="00DC0A84">
        <w:tc>
          <w:tcPr>
            <w:tcW w:w="2092" w:type="dxa"/>
            <w:vMerge/>
            <w:shd w:val="clear" w:color="auto" w:fill="auto"/>
          </w:tcPr>
          <w:p w14:paraId="56CA67B9" w14:textId="77777777" w:rsidR="008606A9" w:rsidRPr="0038308A" w:rsidRDefault="008606A9" w:rsidP="003404FA">
            <w:pPr>
              <w:pStyle w:val="ListParagraph"/>
              <w:rPr>
                <w:rFonts w:cs="Arial"/>
                <w:sz w:val="20"/>
                <w:szCs w:val="20"/>
              </w:rPr>
            </w:pPr>
          </w:p>
        </w:tc>
        <w:tc>
          <w:tcPr>
            <w:tcW w:w="2738" w:type="dxa"/>
            <w:vMerge/>
            <w:shd w:val="clear" w:color="auto" w:fill="auto"/>
          </w:tcPr>
          <w:p w14:paraId="2DFA0517" w14:textId="77777777" w:rsidR="008606A9" w:rsidRPr="0056582F" w:rsidRDefault="008606A9" w:rsidP="0056582F">
            <w:pPr>
              <w:jc w:val="center"/>
              <w:rPr>
                <w:rFonts w:cs="Arial"/>
                <w:b/>
                <w:sz w:val="20"/>
                <w:szCs w:val="20"/>
              </w:rPr>
            </w:pPr>
          </w:p>
        </w:tc>
        <w:tc>
          <w:tcPr>
            <w:tcW w:w="4053" w:type="dxa"/>
            <w:shd w:val="clear" w:color="auto" w:fill="auto"/>
          </w:tcPr>
          <w:p w14:paraId="6BA217DF" w14:textId="77777777" w:rsidR="008606A9" w:rsidRDefault="008606A9" w:rsidP="003404FA">
            <w:pPr>
              <w:rPr>
                <w:rFonts w:cs="Arial"/>
                <w:sz w:val="20"/>
                <w:szCs w:val="20"/>
              </w:rPr>
            </w:pPr>
            <w:r>
              <w:rPr>
                <w:rFonts w:cs="Arial"/>
                <w:sz w:val="20"/>
                <w:szCs w:val="20"/>
              </w:rPr>
              <w:t>1.</w:t>
            </w:r>
            <w:r w:rsidR="00D66254">
              <w:rPr>
                <w:rFonts w:cs="Arial"/>
                <w:sz w:val="20"/>
                <w:szCs w:val="20"/>
              </w:rPr>
              <w:t>2</w:t>
            </w:r>
            <w:r w:rsidRPr="00787117">
              <w:rPr>
                <w:rFonts w:cs="Arial"/>
                <w:sz w:val="20"/>
                <w:szCs w:val="20"/>
              </w:rPr>
              <w:t>.</w:t>
            </w:r>
            <w:r w:rsidR="00683F1B">
              <w:rPr>
                <w:rFonts w:cs="Arial"/>
                <w:sz w:val="20"/>
                <w:szCs w:val="20"/>
              </w:rPr>
              <w:t>2</w:t>
            </w:r>
            <w:r w:rsidRPr="00787117">
              <w:rPr>
                <w:rFonts w:cs="Arial"/>
                <w:sz w:val="20"/>
                <w:szCs w:val="20"/>
              </w:rPr>
              <w:t xml:space="preserve"> QCTO Internal Occupational Qualifications Committee (</w:t>
            </w:r>
            <w:r w:rsidR="00745A0F">
              <w:rPr>
                <w:rFonts w:cs="Arial"/>
                <w:sz w:val="20"/>
                <w:szCs w:val="20"/>
              </w:rPr>
              <w:t>IQC</w:t>
            </w:r>
            <w:r w:rsidRPr="00787117">
              <w:rPr>
                <w:rFonts w:cs="Arial"/>
                <w:sz w:val="20"/>
                <w:szCs w:val="20"/>
              </w:rPr>
              <w:t>) considers Application as presented</w:t>
            </w:r>
          </w:p>
        </w:tc>
        <w:tc>
          <w:tcPr>
            <w:tcW w:w="2467" w:type="dxa"/>
          </w:tcPr>
          <w:p w14:paraId="447AC205" w14:textId="77777777" w:rsidR="008606A9" w:rsidRDefault="008606A9" w:rsidP="008606A9">
            <w:pPr>
              <w:rPr>
                <w:rFonts w:cs="Arial"/>
                <w:sz w:val="20"/>
                <w:szCs w:val="20"/>
              </w:rPr>
            </w:pPr>
            <w:r w:rsidRPr="0038308A">
              <w:rPr>
                <w:rFonts w:cs="Arial"/>
                <w:sz w:val="20"/>
                <w:szCs w:val="20"/>
              </w:rPr>
              <w:t>Minuted decision on approval and/or actions to be taken</w:t>
            </w:r>
          </w:p>
          <w:p w14:paraId="347204F8" w14:textId="77777777" w:rsidR="008606A9" w:rsidRPr="0038308A" w:rsidRDefault="008606A9">
            <w:pPr>
              <w:rPr>
                <w:rFonts w:cs="Arial"/>
                <w:sz w:val="20"/>
                <w:szCs w:val="20"/>
              </w:rPr>
            </w:pPr>
          </w:p>
        </w:tc>
        <w:tc>
          <w:tcPr>
            <w:tcW w:w="2306" w:type="dxa"/>
            <w:vMerge/>
          </w:tcPr>
          <w:p w14:paraId="15357F0E" w14:textId="77777777" w:rsidR="008606A9" w:rsidRPr="0038308A" w:rsidRDefault="008606A9" w:rsidP="001B3467">
            <w:pPr>
              <w:rPr>
                <w:rFonts w:cs="Arial"/>
                <w:sz w:val="20"/>
                <w:szCs w:val="20"/>
              </w:rPr>
            </w:pPr>
          </w:p>
        </w:tc>
      </w:tr>
      <w:tr w:rsidR="004D1A29" w14:paraId="4129A038" w14:textId="77777777" w:rsidTr="00DC0A84">
        <w:trPr>
          <w:trHeight w:val="1160"/>
        </w:trPr>
        <w:tc>
          <w:tcPr>
            <w:tcW w:w="2092" w:type="dxa"/>
            <w:vMerge/>
            <w:tcBorders>
              <w:bottom w:val="single" w:sz="4" w:space="0" w:color="auto"/>
            </w:tcBorders>
            <w:shd w:val="clear" w:color="auto" w:fill="auto"/>
          </w:tcPr>
          <w:p w14:paraId="08CD7625" w14:textId="77777777" w:rsidR="008606A9" w:rsidRPr="0038308A" w:rsidRDefault="008606A9" w:rsidP="003404FA">
            <w:pPr>
              <w:pStyle w:val="ListParagraph"/>
              <w:rPr>
                <w:rFonts w:cs="Arial"/>
                <w:sz w:val="20"/>
                <w:szCs w:val="20"/>
              </w:rPr>
            </w:pPr>
          </w:p>
        </w:tc>
        <w:tc>
          <w:tcPr>
            <w:tcW w:w="2738" w:type="dxa"/>
            <w:tcBorders>
              <w:bottom w:val="single" w:sz="4" w:space="0" w:color="auto"/>
            </w:tcBorders>
            <w:shd w:val="clear" w:color="auto" w:fill="auto"/>
          </w:tcPr>
          <w:p w14:paraId="4D3A0E88" w14:textId="77777777" w:rsidR="008606A9" w:rsidRDefault="008606A9" w:rsidP="0056582F">
            <w:pPr>
              <w:jc w:val="center"/>
              <w:rPr>
                <w:rFonts w:cs="Arial"/>
                <w:b/>
                <w:sz w:val="20"/>
                <w:szCs w:val="20"/>
              </w:rPr>
            </w:pPr>
            <w:r w:rsidRPr="0056582F">
              <w:rPr>
                <w:rFonts w:cs="Arial"/>
                <w:b/>
                <w:sz w:val="20"/>
                <w:szCs w:val="20"/>
              </w:rPr>
              <w:t xml:space="preserve">1.3 </w:t>
            </w:r>
          </w:p>
          <w:p w14:paraId="474C4DE0" w14:textId="77777777" w:rsidR="008606A9" w:rsidRPr="0056582F" w:rsidRDefault="008606A9" w:rsidP="0056582F">
            <w:pPr>
              <w:jc w:val="center"/>
              <w:rPr>
                <w:rFonts w:cs="Arial"/>
                <w:b/>
                <w:sz w:val="20"/>
                <w:szCs w:val="20"/>
              </w:rPr>
            </w:pPr>
            <w:r w:rsidRPr="0056582F">
              <w:rPr>
                <w:rFonts w:cs="Arial"/>
                <w:b/>
                <w:sz w:val="20"/>
                <w:szCs w:val="20"/>
              </w:rPr>
              <w:t>APPLICATION OUTCOME COMMUNICATED TO QP</w:t>
            </w:r>
            <w:r>
              <w:rPr>
                <w:rFonts w:cs="Arial"/>
                <w:b/>
                <w:sz w:val="20"/>
                <w:szCs w:val="20"/>
              </w:rPr>
              <w:t>, by QCTO</w:t>
            </w:r>
          </w:p>
        </w:tc>
        <w:tc>
          <w:tcPr>
            <w:tcW w:w="4053" w:type="dxa"/>
            <w:shd w:val="clear" w:color="auto" w:fill="auto"/>
          </w:tcPr>
          <w:p w14:paraId="55545561" w14:textId="77777777" w:rsidR="008606A9" w:rsidRPr="00247058" w:rsidRDefault="008606A9" w:rsidP="003404FA">
            <w:pPr>
              <w:rPr>
                <w:rFonts w:cs="Arial"/>
                <w:sz w:val="20"/>
                <w:szCs w:val="20"/>
              </w:rPr>
            </w:pPr>
            <w:r>
              <w:rPr>
                <w:rFonts w:cs="Arial"/>
                <w:sz w:val="20"/>
                <w:szCs w:val="20"/>
              </w:rPr>
              <w:t>1.3.</w:t>
            </w:r>
            <w:r w:rsidR="00D66254">
              <w:rPr>
                <w:rFonts w:cs="Arial"/>
                <w:sz w:val="20"/>
                <w:szCs w:val="20"/>
              </w:rPr>
              <w:t>1</w:t>
            </w:r>
            <w:r w:rsidRPr="00787117">
              <w:rPr>
                <w:rFonts w:cs="Arial"/>
                <w:sz w:val="20"/>
                <w:szCs w:val="20"/>
              </w:rPr>
              <w:t xml:space="preserve">. QCTO communicates outcome </w:t>
            </w:r>
            <w:r>
              <w:rPr>
                <w:rFonts w:cs="Arial"/>
                <w:sz w:val="20"/>
                <w:szCs w:val="20"/>
              </w:rPr>
              <w:t xml:space="preserve">(approval/decline) </w:t>
            </w:r>
            <w:r w:rsidRPr="00787117">
              <w:rPr>
                <w:rFonts w:cs="Arial"/>
                <w:sz w:val="20"/>
                <w:szCs w:val="20"/>
              </w:rPr>
              <w:t>to QP</w:t>
            </w:r>
            <w:r w:rsidR="00247058">
              <w:rPr>
                <w:rFonts w:cs="Arial"/>
                <w:b/>
                <w:color w:val="BFBFBF" w:themeColor="background1" w:themeShade="BF"/>
                <w:sz w:val="16"/>
                <w:szCs w:val="16"/>
              </w:rPr>
              <w:t xml:space="preserve"> </w:t>
            </w:r>
            <w:r w:rsidR="00247058" w:rsidRPr="00247058">
              <w:rPr>
                <w:rFonts w:cs="Arial"/>
                <w:sz w:val="20"/>
                <w:szCs w:val="20"/>
              </w:rPr>
              <w:t>including assigned curriculum code</w:t>
            </w:r>
            <w:r w:rsidR="00247058">
              <w:rPr>
                <w:rFonts w:cs="Arial"/>
                <w:sz w:val="20"/>
                <w:szCs w:val="20"/>
              </w:rPr>
              <w:t>.</w:t>
            </w:r>
          </w:p>
          <w:p w14:paraId="1F5C3D43" w14:textId="77777777" w:rsidR="008606A9" w:rsidRDefault="008606A9" w:rsidP="003404FA">
            <w:pPr>
              <w:rPr>
                <w:rFonts w:cs="Arial"/>
                <w:b/>
                <w:color w:val="BFBFBF" w:themeColor="background1" w:themeShade="BF"/>
                <w:sz w:val="16"/>
                <w:szCs w:val="16"/>
              </w:rPr>
            </w:pPr>
            <w:r w:rsidRPr="00787117">
              <w:rPr>
                <w:rFonts w:cs="Arial"/>
                <w:b/>
                <w:color w:val="BFBFBF" w:themeColor="background1" w:themeShade="BF"/>
                <w:sz w:val="16"/>
                <w:szCs w:val="16"/>
              </w:rPr>
              <w:t>NB: If approved, development may commen</w:t>
            </w:r>
            <w:r>
              <w:rPr>
                <w:rFonts w:cs="Arial"/>
                <w:b/>
                <w:color w:val="BFBFBF" w:themeColor="background1" w:themeShade="BF"/>
                <w:sz w:val="16"/>
                <w:szCs w:val="16"/>
              </w:rPr>
              <w:t>ce</w:t>
            </w:r>
          </w:p>
          <w:p w14:paraId="30A6F0B5" w14:textId="77777777" w:rsidR="008606A9" w:rsidRPr="00787117" w:rsidRDefault="008606A9" w:rsidP="003404FA">
            <w:pPr>
              <w:rPr>
                <w:rFonts w:cs="Arial"/>
                <w:sz w:val="20"/>
                <w:szCs w:val="20"/>
              </w:rPr>
            </w:pPr>
          </w:p>
        </w:tc>
        <w:tc>
          <w:tcPr>
            <w:tcW w:w="2467" w:type="dxa"/>
          </w:tcPr>
          <w:p w14:paraId="0F6D2088" w14:textId="77777777" w:rsidR="008606A9" w:rsidRDefault="008606A9">
            <w:pPr>
              <w:rPr>
                <w:rFonts w:cs="Arial"/>
                <w:sz w:val="20"/>
                <w:szCs w:val="20"/>
              </w:rPr>
            </w:pPr>
            <w:r w:rsidRPr="0038308A">
              <w:rPr>
                <w:rFonts w:cs="Arial"/>
                <w:sz w:val="20"/>
                <w:szCs w:val="20"/>
              </w:rPr>
              <w:t>Formal Notification of Outcome</w:t>
            </w:r>
          </w:p>
          <w:p w14:paraId="6885AD89" w14:textId="77777777" w:rsidR="008606A9" w:rsidRDefault="008606A9">
            <w:pPr>
              <w:rPr>
                <w:rFonts w:cs="Arial"/>
                <w:sz w:val="20"/>
                <w:szCs w:val="20"/>
              </w:rPr>
            </w:pPr>
          </w:p>
          <w:p w14:paraId="6B5F6072" w14:textId="77777777" w:rsidR="008606A9" w:rsidRPr="0038308A" w:rsidRDefault="008606A9" w:rsidP="006F3D11">
            <w:pPr>
              <w:rPr>
                <w:rFonts w:cs="Arial"/>
                <w:sz w:val="20"/>
                <w:szCs w:val="20"/>
              </w:rPr>
            </w:pPr>
          </w:p>
        </w:tc>
        <w:tc>
          <w:tcPr>
            <w:tcW w:w="2306" w:type="dxa"/>
            <w:vMerge/>
          </w:tcPr>
          <w:p w14:paraId="4503E309" w14:textId="77777777" w:rsidR="008606A9" w:rsidRPr="0038308A" w:rsidRDefault="008606A9" w:rsidP="001B3467">
            <w:pPr>
              <w:rPr>
                <w:rFonts w:cs="Arial"/>
                <w:sz w:val="20"/>
                <w:szCs w:val="20"/>
              </w:rPr>
            </w:pPr>
          </w:p>
        </w:tc>
      </w:tr>
      <w:tr w:rsidR="008C0D06" w14:paraId="5A6A55BF" w14:textId="77777777" w:rsidTr="00DC0A84">
        <w:trPr>
          <w:trHeight w:val="547"/>
        </w:trPr>
        <w:tc>
          <w:tcPr>
            <w:tcW w:w="13656" w:type="dxa"/>
            <w:gridSpan w:val="5"/>
            <w:tcBorders>
              <w:top w:val="nil"/>
              <w:left w:val="nil"/>
              <w:right w:val="nil"/>
            </w:tcBorders>
            <w:shd w:val="clear" w:color="auto" w:fill="auto"/>
          </w:tcPr>
          <w:p w14:paraId="74F456E9" w14:textId="77777777" w:rsidR="008C0D06" w:rsidRDefault="008C0D06">
            <w:pPr>
              <w:rPr>
                <w:rFonts w:cs="Arial"/>
                <w:sz w:val="20"/>
                <w:szCs w:val="20"/>
              </w:rPr>
            </w:pPr>
          </w:p>
          <w:p w14:paraId="5CB72F4A" w14:textId="58440A8F" w:rsidR="007A523E" w:rsidRDefault="007A523E" w:rsidP="007A523E">
            <w:pPr>
              <w:pStyle w:val="Caption"/>
              <w:keepNext/>
            </w:pPr>
            <w:r>
              <w:t xml:space="preserve">Figure </w:t>
            </w:r>
            <w:fldSimple w:instr=" SEQ Figure \* ARABIC ">
              <w:r w:rsidR="00736E92">
                <w:rPr>
                  <w:noProof/>
                </w:rPr>
                <w:t>2</w:t>
              </w:r>
            </w:fldSimple>
            <w:r>
              <w:t>:</w:t>
            </w:r>
            <w:r w:rsidR="004D1A29">
              <w:t xml:space="preserve">PHASE 1 - </w:t>
            </w:r>
            <w:r>
              <w:t>APPLICATION PROCESSING</w:t>
            </w:r>
          </w:p>
          <w:p w14:paraId="510225A0" w14:textId="6C2EFD7B" w:rsidR="008C0D06" w:rsidRPr="0038308A" w:rsidRDefault="008C0D06">
            <w:pPr>
              <w:rPr>
                <w:rFonts w:cs="Arial"/>
                <w:sz w:val="20"/>
                <w:szCs w:val="20"/>
              </w:rPr>
            </w:pPr>
            <w:r>
              <w:rPr>
                <w:rFonts w:cs="Arial"/>
                <w:noProof/>
                <w:sz w:val="20"/>
                <w:szCs w:val="20"/>
              </w:rPr>
              <w:drawing>
                <wp:inline distT="0" distB="0" distL="0" distR="0" wp14:anchorId="29E5A3C4" wp14:editId="69C857EA">
                  <wp:extent cx="8096250" cy="762000"/>
                  <wp:effectExtent l="0" t="0" r="190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7A523E" w14:paraId="0CBFBCCB" w14:textId="77777777" w:rsidTr="00DC0A84">
        <w:tc>
          <w:tcPr>
            <w:tcW w:w="2092" w:type="dxa"/>
            <w:shd w:val="clear" w:color="auto" w:fill="F2F2F2" w:themeFill="background1" w:themeFillShade="F2"/>
          </w:tcPr>
          <w:p w14:paraId="3C686C6F" w14:textId="77777777" w:rsidR="007A523E" w:rsidRDefault="007A523E" w:rsidP="007A523E">
            <w:pPr>
              <w:jc w:val="center"/>
              <w:rPr>
                <w:rFonts w:cs="Arial"/>
                <w:b/>
                <w:sz w:val="20"/>
                <w:szCs w:val="20"/>
              </w:rPr>
            </w:pPr>
            <w:r>
              <w:rPr>
                <w:rFonts w:cs="Arial"/>
                <w:b/>
                <w:sz w:val="20"/>
                <w:szCs w:val="20"/>
              </w:rPr>
              <w:t>PHASE</w:t>
            </w:r>
          </w:p>
        </w:tc>
        <w:tc>
          <w:tcPr>
            <w:tcW w:w="6791" w:type="dxa"/>
            <w:gridSpan w:val="2"/>
            <w:shd w:val="clear" w:color="auto" w:fill="F2F2F2" w:themeFill="background1" w:themeFillShade="F2"/>
          </w:tcPr>
          <w:p w14:paraId="0D14B552" w14:textId="77777777" w:rsidR="007A523E" w:rsidRPr="0038308A" w:rsidRDefault="007A523E" w:rsidP="007A523E">
            <w:pPr>
              <w:rPr>
                <w:rFonts w:cs="Arial"/>
                <w:sz w:val="20"/>
                <w:szCs w:val="20"/>
              </w:rPr>
            </w:pPr>
            <w:r w:rsidRPr="003404FA">
              <w:rPr>
                <w:rFonts w:cs="Arial"/>
                <w:b/>
                <w:sz w:val="20"/>
                <w:szCs w:val="20"/>
              </w:rPr>
              <w:t xml:space="preserve">PRESCRIBED </w:t>
            </w:r>
            <w:r>
              <w:rPr>
                <w:rFonts w:cs="Arial"/>
                <w:b/>
                <w:sz w:val="20"/>
                <w:szCs w:val="20"/>
              </w:rPr>
              <w:t>DEVELOPMENT STAGES WITH ROLES AND RESPONSIBILITIES</w:t>
            </w:r>
          </w:p>
        </w:tc>
        <w:tc>
          <w:tcPr>
            <w:tcW w:w="2467" w:type="dxa"/>
            <w:shd w:val="clear" w:color="auto" w:fill="F2F2F2" w:themeFill="background1" w:themeFillShade="F2"/>
          </w:tcPr>
          <w:p w14:paraId="6E7CB9D7" w14:textId="77777777" w:rsidR="007A523E" w:rsidRPr="0038308A" w:rsidRDefault="007A523E" w:rsidP="007A523E">
            <w:pPr>
              <w:rPr>
                <w:rFonts w:cs="Arial"/>
                <w:b/>
                <w:sz w:val="20"/>
                <w:szCs w:val="20"/>
              </w:rPr>
            </w:pPr>
            <w:r w:rsidRPr="0038308A">
              <w:rPr>
                <w:rFonts w:cs="Arial"/>
                <w:b/>
                <w:sz w:val="20"/>
                <w:szCs w:val="20"/>
              </w:rPr>
              <w:t xml:space="preserve">EXPECTED </w:t>
            </w:r>
            <w:r>
              <w:rPr>
                <w:rFonts w:cs="Arial"/>
                <w:b/>
                <w:sz w:val="20"/>
                <w:szCs w:val="20"/>
              </w:rPr>
              <w:t>RESULT</w:t>
            </w:r>
          </w:p>
        </w:tc>
        <w:tc>
          <w:tcPr>
            <w:tcW w:w="2306" w:type="dxa"/>
            <w:shd w:val="clear" w:color="auto" w:fill="F2F2F2" w:themeFill="background1" w:themeFillShade="F2"/>
          </w:tcPr>
          <w:p w14:paraId="41F27001" w14:textId="77777777" w:rsidR="007A523E" w:rsidRPr="0038308A" w:rsidRDefault="007A523E" w:rsidP="007A523E">
            <w:pPr>
              <w:rPr>
                <w:rFonts w:cs="Arial"/>
                <w:b/>
                <w:sz w:val="20"/>
                <w:szCs w:val="20"/>
              </w:rPr>
            </w:pPr>
            <w:r>
              <w:rPr>
                <w:rFonts w:cs="Arial"/>
                <w:b/>
                <w:sz w:val="20"/>
                <w:szCs w:val="20"/>
              </w:rPr>
              <w:t xml:space="preserve">DESIRED </w:t>
            </w:r>
            <w:r w:rsidRPr="0038308A">
              <w:rPr>
                <w:rFonts w:cs="Arial"/>
                <w:b/>
                <w:sz w:val="20"/>
                <w:szCs w:val="20"/>
              </w:rPr>
              <w:t>OUTPUT</w:t>
            </w:r>
          </w:p>
        </w:tc>
      </w:tr>
      <w:tr w:rsidR="000C08F1" w14:paraId="4C416A5E" w14:textId="77777777" w:rsidTr="00DC0A84">
        <w:tc>
          <w:tcPr>
            <w:tcW w:w="2092" w:type="dxa"/>
            <w:vMerge w:val="restart"/>
            <w:shd w:val="clear" w:color="auto" w:fill="auto"/>
          </w:tcPr>
          <w:p w14:paraId="32BA76D6" w14:textId="77777777" w:rsidR="0056582F" w:rsidRDefault="00C8024C" w:rsidP="0038308A">
            <w:pPr>
              <w:jc w:val="center"/>
              <w:rPr>
                <w:rFonts w:cs="Arial"/>
                <w:b/>
                <w:sz w:val="20"/>
                <w:szCs w:val="20"/>
              </w:rPr>
            </w:pPr>
            <w:r>
              <w:rPr>
                <w:rFonts w:cs="Arial"/>
                <w:b/>
                <w:sz w:val="20"/>
                <w:szCs w:val="20"/>
              </w:rPr>
              <w:t>2</w:t>
            </w:r>
            <w:r w:rsidR="00550A05">
              <w:rPr>
                <w:rFonts w:cs="Arial"/>
                <w:b/>
                <w:sz w:val="20"/>
                <w:szCs w:val="20"/>
              </w:rPr>
              <w:t xml:space="preserve">. </w:t>
            </w:r>
          </w:p>
          <w:p w14:paraId="366DC756" w14:textId="77777777" w:rsidR="008453EB" w:rsidRPr="0038308A" w:rsidRDefault="00550A05" w:rsidP="0038308A">
            <w:pPr>
              <w:jc w:val="center"/>
              <w:rPr>
                <w:rFonts w:cs="Arial"/>
                <w:b/>
                <w:sz w:val="20"/>
                <w:szCs w:val="20"/>
              </w:rPr>
            </w:pPr>
            <w:r>
              <w:rPr>
                <w:rFonts w:cs="Arial"/>
                <w:b/>
                <w:sz w:val="20"/>
                <w:szCs w:val="20"/>
              </w:rPr>
              <w:t xml:space="preserve">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2C84EEAF" w14:textId="77777777" w:rsidR="0056582F" w:rsidRDefault="00DF55EE" w:rsidP="0038308A">
            <w:pPr>
              <w:jc w:val="center"/>
              <w:rPr>
                <w:rFonts w:cs="Arial"/>
                <w:b/>
                <w:sz w:val="20"/>
                <w:szCs w:val="20"/>
              </w:rPr>
            </w:pPr>
            <w:r>
              <w:rPr>
                <w:rFonts w:cs="Arial"/>
                <w:b/>
                <w:sz w:val="20"/>
                <w:szCs w:val="20"/>
              </w:rPr>
              <w:t xml:space="preserve">2.1 </w:t>
            </w:r>
          </w:p>
          <w:p w14:paraId="02C56B25" w14:textId="77777777" w:rsidR="008453EB" w:rsidRPr="0038308A" w:rsidRDefault="008453EB" w:rsidP="0038308A">
            <w:pPr>
              <w:jc w:val="center"/>
              <w:rPr>
                <w:rFonts w:cs="Arial"/>
                <w:b/>
                <w:sz w:val="20"/>
                <w:szCs w:val="20"/>
              </w:rPr>
            </w:pPr>
            <w:r w:rsidRPr="0038308A">
              <w:rPr>
                <w:rFonts w:cs="Arial"/>
                <w:b/>
                <w:sz w:val="20"/>
                <w:szCs w:val="20"/>
              </w:rPr>
              <w:t>SCOPING</w:t>
            </w:r>
          </w:p>
        </w:tc>
        <w:tc>
          <w:tcPr>
            <w:tcW w:w="4053" w:type="dxa"/>
          </w:tcPr>
          <w:p w14:paraId="6AAC2D6D" w14:textId="77777777" w:rsidR="008453EB" w:rsidRPr="0038308A" w:rsidRDefault="008453EB">
            <w:pPr>
              <w:rPr>
                <w:rFonts w:cs="Arial"/>
                <w:sz w:val="20"/>
                <w:szCs w:val="20"/>
              </w:rPr>
            </w:pPr>
            <w:r w:rsidRPr="0038308A">
              <w:rPr>
                <w:rFonts w:cs="Arial"/>
                <w:sz w:val="20"/>
                <w:szCs w:val="20"/>
              </w:rPr>
              <w:t>2.1.</w:t>
            </w:r>
            <w:r w:rsidR="00DF55EE">
              <w:rPr>
                <w:rFonts w:cs="Arial"/>
                <w:sz w:val="20"/>
                <w:szCs w:val="20"/>
              </w:rPr>
              <w:t>1</w:t>
            </w:r>
            <w:r w:rsidRPr="0038308A">
              <w:rPr>
                <w:rFonts w:cs="Arial"/>
                <w:sz w:val="20"/>
                <w:szCs w:val="20"/>
              </w:rPr>
              <w:t xml:space="preserve"> QP compiles a list of stakeholders to be consulted throughout the process.</w:t>
            </w:r>
          </w:p>
          <w:p w14:paraId="6A579746" w14:textId="77777777" w:rsidR="008453EB" w:rsidRPr="0038308A" w:rsidRDefault="008453EB">
            <w:pPr>
              <w:rPr>
                <w:rFonts w:cs="Arial"/>
                <w:sz w:val="20"/>
                <w:szCs w:val="20"/>
              </w:rPr>
            </w:pPr>
          </w:p>
        </w:tc>
        <w:tc>
          <w:tcPr>
            <w:tcW w:w="2467" w:type="dxa"/>
          </w:tcPr>
          <w:p w14:paraId="3D533FC2" w14:textId="77777777" w:rsidR="008453EB" w:rsidRPr="0038308A" w:rsidRDefault="008453EB">
            <w:pPr>
              <w:rPr>
                <w:rFonts w:cs="Arial"/>
                <w:sz w:val="20"/>
                <w:szCs w:val="20"/>
              </w:rPr>
            </w:pPr>
            <w:r>
              <w:rPr>
                <w:rFonts w:cs="Arial"/>
                <w:sz w:val="20"/>
                <w:szCs w:val="20"/>
              </w:rPr>
              <w:t>List of Stakeholders Compiled</w:t>
            </w:r>
          </w:p>
        </w:tc>
        <w:tc>
          <w:tcPr>
            <w:tcW w:w="2306" w:type="dxa"/>
            <w:vMerge w:val="restart"/>
            <w:vAlign w:val="center"/>
          </w:tcPr>
          <w:p w14:paraId="3DC1BB76" w14:textId="77777777" w:rsidR="008453EB" w:rsidRPr="0038308A" w:rsidRDefault="008453EB" w:rsidP="008453EB">
            <w:pPr>
              <w:rPr>
                <w:rFonts w:cs="Arial"/>
                <w:sz w:val="20"/>
                <w:szCs w:val="20"/>
              </w:rPr>
            </w:pPr>
            <w:r>
              <w:rPr>
                <w:rFonts w:cs="Arial"/>
                <w:sz w:val="20"/>
                <w:szCs w:val="20"/>
              </w:rPr>
              <w:t>Structured development process is established</w:t>
            </w:r>
          </w:p>
        </w:tc>
      </w:tr>
      <w:tr w:rsidR="000C08F1" w14:paraId="1202D71F" w14:textId="77777777" w:rsidTr="00DC0A84">
        <w:trPr>
          <w:trHeight w:val="2990"/>
        </w:trPr>
        <w:tc>
          <w:tcPr>
            <w:tcW w:w="2092" w:type="dxa"/>
            <w:vMerge/>
            <w:shd w:val="clear" w:color="auto" w:fill="auto"/>
          </w:tcPr>
          <w:p w14:paraId="049A8373" w14:textId="77777777" w:rsidR="008453EB" w:rsidRDefault="008453EB" w:rsidP="00770DAD">
            <w:pPr>
              <w:pStyle w:val="ListParagraph"/>
            </w:pPr>
          </w:p>
        </w:tc>
        <w:tc>
          <w:tcPr>
            <w:tcW w:w="2738" w:type="dxa"/>
            <w:vMerge/>
            <w:shd w:val="clear" w:color="auto" w:fill="auto"/>
          </w:tcPr>
          <w:p w14:paraId="36B18A73" w14:textId="77777777" w:rsidR="008453EB" w:rsidRDefault="008453EB"/>
        </w:tc>
        <w:tc>
          <w:tcPr>
            <w:tcW w:w="4053" w:type="dxa"/>
          </w:tcPr>
          <w:p w14:paraId="5419360B" w14:textId="77777777" w:rsidR="008453EB" w:rsidRPr="0038308A" w:rsidRDefault="008453EB" w:rsidP="003E76E2">
            <w:pPr>
              <w:rPr>
                <w:rFonts w:cs="Arial"/>
                <w:sz w:val="20"/>
                <w:szCs w:val="20"/>
              </w:rPr>
            </w:pPr>
            <w:r w:rsidRPr="0038308A">
              <w:rPr>
                <w:rFonts w:cs="Arial"/>
                <w:sz w:val="20"/>
                <w:szCs w:val="20"/>
              </w:rPr>
              <w:t>2.</w:t>
            </w:r>
            <w:r w:rsidR="00DF55EE">
              <w:rPr>
                <w:rFonts w:cs="Arial"/>
                <w:sz w:val="20"/>
                <w:szCs w:val="20"/>
              </w:rPr>
              <w:t>1.2</w:t>
            </w:r>
            <w:r w:rsidRPr="0038308A">
              <w:rPr>
                <w:rFonts w:cs="Arial"/>
                <w:sz w:val="20"/>
                <w:szCs w:val="20"/>
              </w:rPr>
              <w:t>. QP invites stakeholders to a scoping meeting 7 working days in advance</w:t>
            </w:r>
            <w:r>
              <w:rPr>
                <w:rFonts w:cs="Arial"/>
                <w:sz w:val="20"/>
                <w:szCs w:val="20"/>
              </w:rPr>
              <w:t xml:space="preserve"> and prepares for</w:t>
            </w:r>
            <w:r w:rsidRPr="0038308A">
              <w:rPr>
                <w:rFonts w:cs="Arial"/>
                <w:sz w:val="20"/>
                <w:szCs w:val="20"/>
              </w:rPr>
              <w:t xml:space="preserve"> the scoping meeting. </w:t>
            </w:r>
          </w:p>
          <w:p w14:paraId="663B1CC9" w14:textId="77777777" w:rsidR="008453EB" w:rsidRPr="0038308A" w:rsidRDefault="008453EB" w:rsidP="00E73EDB">
            <w:pPr>
              <w:rPr>
                <w:rFonts w:cs="Arial"/>
                <w:sz w:val="20"/>
                <w:szCs w:val="20"/>
              </w:rPr>
            </w:pPr>
            <w:r>
              <w:rPr>
                <w:rFonts w:cs="Arial"/>
                <w:sz w:val="20"/>
                <w:szCs w:val="20"/>
              </w:rPr>
              <w:t>Standard</w:t>
            </w:r>
            <w:r w:rsidRPr="0038308A">
              <w:rPr>
                <w:rFonts w:cs="Arial"/>
                <w:sz w:val="20"/>
                <w:szCs w:val="20"/>
              </w:rPr>
              <w:t xml:space="preserve"> Scoping </w:t>
            </w:r>
            <w:r>
              <w:rPr>
                <w:rFonts w:cs="Arial"/>
                <w:sz w:val="20"/>
                <w:szCs w:val="20"/>
              </w:rPr>
              <w:t>Meeting A</w:t>
            </w:r>
            <w:r w:rsidRPr="0038308A">
              <w:rPr>
                <w:rFonts w:cs="Arial"/>
                <w:sz w:val="20"/>
                <w:szCs w:val="20"/>
              </w:rPr>
              <w:t>genda:</w:t>
            </w:r>
          </w:p>
          <w:p w14:paraId="04CC2E3B" w14:textId="77777777" w:rsidR="008453EB" w:rsidRPr="00DF55EE" w:rsidRDefault="00DF55EE" w:rsidP="00DF55EE">
            <w:pPr>
              <w:rPr>
                <w:rFonts w:cs="Arial"/>
                <w:sz w:val="20"/>
                <w:szCs w:val="20"/>
              </w:rPr>
            </w:pPr>
            <w:r>
              <w:rPr>
                <w:rFonts w:cs="Arial"/>
                <w:sz w:val="20"/>
                <w:szCs w:val="20"/>
              </w:rPr>
              <w:t xml:space="preserve">(i) </w:t>
            </w:r>
            <w:r w:rsidR="008453EB" w:rsidRPr="00DF55EE">
              <w:rPr>
                <w:rFonts w:cs="Arial"/>
                <w:sz w:val="20"/>
                <w:szCs w:val="20"/>
              </w:rPr>
              <w:t>Confirmation of stakeholders to be consulted</w:t>
            </w:r>
          </w:p>
          <w:p w14:paraId="28162D6E" w14:textId="77777777" w:rsidR="008453EB" w:rsidRPr="00DF55EE" w:rsidRDefault="00DF55EE" w:rsidP="00DF55EE">
            <w:pPr>
              <w:rPr>
                <w:rFonts w:cs="Arial"/>
                <w:sz w:val="20"/>
                <w:szCs w:val="20"/>
              </w:rPr>
            </w:pPr>
            <w:r>
              <w:rPr>
                <w:rFonts w:cs="Arial"/>
                <w:sz w:val="20"/>
                <w:szCs w:val="20"/>
              </w:rPr>
              <w:t xml:space="preserve">(ii) </w:t>
            </w:r>
            <w:r w:rsidR="008453EB" w:rsidRPr="00DF55EE">
              <w:rPr>
                <w:rFonts w:cs="Arial"/>
                <w:sz w:val="20"/>
                <w:szCs w:val="20"/>
              </w:rPr>
              <w:t>Confirmation of purpose and rationale for Qualification and/or Part-Qualification(s) and/or Skills Programmes</w:t>
            </w:r>
          </w:p>
          <w:p w14:paraId="75D99DF0" w14:textId="77777777" w:rsidR="008453EB" w:rsidRPr="00DF55EE" w:rsidRDefault="00DF55EE" w:rsidP="00DF55EE">
            <w:pPr>
              <w:rPr>
                <w:rFonts w:cs="Arial"/>
                <w:sz w:val="20"/>
                <w:szCs w:val="20"/>
              </w:rPr>
            </w:pPr>
            <w:r>
              <w:rPr>
                <w:rFonts w:cs="Arial"/>
                <w:sz w:val="20"/>
                <w:szCs w:val="20"/>
              </w:rPr>
              <w:t xml:space="preserve">(iii) </w:t>
            </w:r>
            <w:r w:rsidR="008453EB" w:rsidRPr="00DF55EE">
              <w:rPr>
                <w:rFonts w:cs="Arial"/>
                <w:sz w:val="20"/>
                <w:szCs w:val="20"/>
              </w:rPr>
              <w:t>Outline of QCTO Qualification/Part-qualification prescribed development/review process</w:t>
            </w:r>
          </w:p>
          <w:p w14:paraId="388CFD3E" w14:textId="77777777" w:rsidR="008453EB" w:rsidRPr="00DF55EE" w:rsidRDefault="00DF55EE" w:rsidP="00DF55EE">
            <w:pPr>
              <w:rPr>
                <w:rFonts w:cs="Arial"/>
                <w:sz w:val="20"/>
                <w:szCs w:val="20"/>
              </w:rPr>
            </w:pPr>
            <w:r>
              <w:rPr>
                <w:rFonts w:cs="Arial"/>
                <w:sz w:val="20"/>
                <w:szCs w:val="20"/>
              </w:rPr>
              <w:t xml:space="preserve">(iv) </w:t>
            </w:r>
            <w:r w:rsidR="008453EB" w:rsidRPr="00DF55EE">
              <w:rPr>
                <w:rFonts w:cs="Arial"/>
                <w:sz w:val="20"/>
                <w:szCs w:val="20"/>
              </w:rPr>
              <w:t>Nomination of Working Group (WG) Members</w:t>
            </w:r>
          </w:p>
          <w:p w14:paraId="65C8A9CE" w14:textId="77777777" w:rsidR="008453EB" w:rsidRDefault="00DF55EE" w:rsidP="00DF55EE">
            <w:pPr>
              <w:rPr>
                <w:rFonts w:cs="Arial"/>
                <w:sz w:val="20"/>
                <w:szCs w:val="20"/>
              </w:rPr>
            </w:pPr>
            <w:r>
              <w:rPr>
                <w:rFonts w:cs="Arial"/>
                <w:sz w:val="20"/>
                <w:szCs w:val="20"/>
              </w:rPr>
              <w:t xml:space="preserve">(v) </w:t>
            </w:r>
            <w:r w:rsidR="008453EB" w:rsidRPr="00DF55EE">
              <w:rPr>
                <w:rFonts w:cs="Arial"/>
                <w:sz w:val="20"/>
                <w:szCs w:val="20"/>
              </w:rPr>
              <w:t>Roles and responsibilities in the qualification development process (SME Facilitator, SME WG, SME Broader Stakeholders, QP, QCTO)</w:t>
            </w:r>
          </w:p>
          <w:p w14:paraId="13DC1382" w14:textId="72BD5DE9" w:rsidR="00F52D0F" w:rsidRPr="00DF55EE" w:rsidRDefault="00F52D0F" w:rsidP="00DF55EE">
            <w:pPr>
              <w:rPr>
                <w:rFonts w:cs="Arial"/>
                <w:sz w:val="20"/>
                <w:szCs w:val="20"/>
              </w:rPr>
            </w:pPr>
          </w:p>
        </w:tc>
        <w:tc>
          <w:tcPr>
            <w:tcW w:w="2467" w:type="dxa"/>
          </w:tcPr>
          <w:p w14:paraId="7CE52FD9" w14:textId="77777777" w:rsidR="008453EB" w:rsidRPr="0038308A" w:rsidRDefault="008453EB">
            <w:pPr>
              <w:rPr>
                <w:rFonts w:cs="Arial"/>
                <w:sz w:val="20"/>
                <w:szCs w:val="20"/>
              </w:rPr>
            </w:pPr>
            <w:r>
              <w:rPr>
                <w:rFonts w:cs="Arial"/>
                <w:sz w:val="20"/>
                <w:szCs w:val="20"/>
              </w:rPr>
              <w:t>Invitation and agenda sent in time</w:t>
            </w:r>
          </w:p>
        </w:tc>
        <w:tc>
          <w:tcPr>
            <w:tcW w:w="2306" w:type="dxa"/>
            <w:vMerge/>
          </w:tcPr>
          <w:p w14:paraId="7F699EED" w14:textId="77777777" w:rsidR="008453EB" w:rsidRPr="0038308A" w:rsidRDefault="008453EB" w:rsidP="00D25E65">
            <w:pPr>
              <w:rPr>
                <w:rFonts w:cs="Arial"/>
                <w:sz w:val="20"/>
                <w:szCs w:val="20"/>
              </w:rPr>
            </w:pPr>
          </w:p>
        </w:tc>
      </w:tr>
      <w:tr w:rsidR="000C08F1" w14:paraId="16219522" w14:textId="77777777" w:rsidTr="00DC0A84">
        <w:tc>
          <w:tcPr>
            <w:tcW w:w="2092" w:type="dxa"/>
            <w:vMerge/>
            <w:shd w:val="clear" w:color="auto" w:fill="auto"/>
          </w:tcPr>
          <w:p w14:paraId="12037ED4" w14:textId="77777777" w:rsidR="008453EB" w:rsidRDefault="008453EB" w:rsidP="00D25E65">
            <w:pPr>
              <w:pStyle w:val="ListParagraph"/>
            </w:pPr>
          </w:p>
        </w:tc>
        <w:tc>
          <w:tcPr>
            <w:tcW w:w="2738" w:type="dxa"/>
            <w:vMerge/>
            <w:shd w:val="clear" w:color="auto" w:fill="auto"/>
          </w:tcPr>
          <w:p w14:paraId="2B255832" w14:textId="77777777" w:rsidR="008453EB" w:rsidRDefault="008453EB" w:rsidP="00D25E65"/>
        </w:tc>
        <w:tc>
          <w:tcPr>
            <w:tcW w:w="4053" w:type="dxa"/>
          </w:tcPr>
          <w:p w14:paraId="52B52D16"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1.3</w:t>
            </w:r>
            <w:r w:rsidRPr="0038308A">
              <w:rPr>
                <w:rFonts w:cs="Arial"/>
                <w:sz w:val="20"/>
                <w:szCs w:val="20"/>
              </w:rPr>
              <w:t xml:space="preserve">. </w:t>
            </w:r>
            <w:r>
              <w:rPr>
                <w:rFonts w:cs="Arial"/>
                <w:sz w:val="20"/>
                <w:szCs w:val="20"/>
              </w:rPr>
              <w:t>QP administers n</w:t>
            </w:r>
            <w:r w:rsidRPr="0038308A">
              <w:rPr>
                <w:rFonts w:cs="Arial"/>
                <w:sz w:val="20"/>
                <w:szCs w:val="20"/>
              </w:rPr>
              <w:t xml:space="preserve">omination of Working Group </w:t>
            </w:r>
            <w:r>
              <w:rPr>
                <w:rFonts w:cs="Arial"/>
                <w:sz w:val="20"/>
                <w:szCs w:val="20"/>
              </w:rPr>
              <w:t xml:space="preserve">(WG) </w:t>
            </w:r>
            <w:r w:rsidRPr="0038308A">
              <w:rPr>
                <w:rFonts w:cs="Arial"/>
                <w:sz w:val="20"/>
                <w:szCs w:val="20"/>
              </w:rPr>
              <w:t>Members</w:t>
            </w:r>
          </w:p>
        </w:tc>
        <w:tc>
          <w:tcPr>
            <w:tcW w:w="2467" w:type="dxa"/>
          </w:tcPr>
          <w:p w14:paraId="0B8F844E" w14:textId="77777777" w:rsidR="008453EB" w:rsidRPr="0038308A" w:rsidRDefault="008453EB" w:rsidP="00D25E65">
            <w:pPr>
              <w:rPr>
                <w:rFonts w:cs="Arial"/>
                <w:sz w:val="20"/>
                <w:szCs w:val="20"/>
              </w:rPr>
            </w:pPr>
            <w:r>
              <w:rPr>
                <w:rFonts w:cs="Arial"/>
                <w:sz w:val="20"/>
                <w:szCs w:val="20"/>
              </w:rPr>
              <w:t>Completed Nomination Forms</w:t>
            </w:r>
          </w:p>
        </w:tc>
        <w:tc>
          <w:tcPr>
            <w:tcW w:w="2306" w:type="dxa"/>
            <w:vMerge/>
          </w:tcPr>
          <w:p w14:paraId="1BD3599D" w14:textId="77777777" w:rsidR="008453EB" w:rsidRPr="0038308A" w:rsidRDefault="008453EB" w:rsidP="00D25E65">
            <w:pPr>
              <w:rPr>
                <w:rFonts w:cs="Arial"/>
                <w:sz w:val="20"/>
                <w:szCs w:val="20"/>
              </w:rPr>
            </w:pPr>
          </w:p>
        </w:tc>
      </w:tr>
      <w:tr w:rsidR="000C08F1" w14:paraId="435E5996" w14:textId="77777777" w:rsidTr="00DC0A84">
        <w:tc>
          <w:tcPr>
            <w:tcW w:w="2092" w:type="dxa"/>
            <w:vMerge/>
            <w:shd w:val="clear" w:color="auto" w:fill="auto"/>
          </w:tcPr>
          <w:p w14:paraId="2162FC90" w14:textId="77777777" w:rsidR="008453EB" w:rsidRDefault="008453EB" w:rsidP="00D25E65">
            <w:pPr>
              <w:pStyle w:val="ListParagraph"/>
            </w:pPr>
          </w:p>
        </w:tc>
        <w:tc>
          <w:tcPr>
            <w:tcW w:w="2738" w:type="dxa"/>
            <w:vMerge/>
            <w:shd w:val="clear" w:color="auto" w:fill="auto"/>
          </w:tcPr>
          <w:p w14:paraId="6D7FF787" w14:textId="77777777" w:rsidR="008453EB" w:rsidRDefault="008453EB" w:rsidP="00D25E65"/>
        </w:tc>
        <w:tc>
          <w:tcPr>
            <w:tcW w:w="4053" w:type="dxa"/>
          </w:tcPr>
          <w:p w14:paraId="6147E05D"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1.4</w:t>
            </w:r>
            <w:r w:rsidRPr="0038308A">
              <w:rPr>
                <w:rFonts w:cs="Arial"/>
                <w:sz w:val="20"/>
                <w:szCs w:val="20"/>
              </w:rPr>
              <w:t xml:space="preserve"> Introduction of SME Facilitator </w:t>
            </w:r>
          </w:p>
          <w:p w14:paraId="1D774666" w14:textId="77777777" w:rsidR="008453EB" w:rsidRPr="0038308A" w:rsidRDefault="008453EB" w:rsidP="00D25E65">
            <w:pPr>
              <w:rPr>
                <w:rFonts w:cs="Arial"/>
                <w:sz w:val="20"/>
                <w:szCs w:val="20"/>
              </w:rPr>
            </w:pPr>
          </w:p>
        </w:tc>
        <w:tc>
          <w:tcPr>
            <w:tcW w:w="2467" w:type="dxa"/>
          </w:tcPr>
          <w:p w14:paraId="03D47F24" w14:textId="77777777" w:rsidR="008453EB" w:rsidRPr="0038308A" w:rsidRDefault="008453EB" w:rsidP="00D25E65">
            <w:pPr>
              <w:rPr>
                <w:rFonts w:cs="Arial"/>
                <w:sz w:val="20"/>
                <w:szCs w:val="20"/>
              </w:rPr>
            </w:pPr>
            <w:r>
              <w:rPr>
                <w:rFonts w:cs="Arial"/>
                <w:sz w:val="20"/>
                <w:szCs w:val="20"/>
              </w:rPr>
              <w:t>S</w:t>
            </w:r>
            <w:r w:rsidR="00DD5E06">
              <w:rPr>
                <w:rFonts w:cs="Arial"/>
                <w:sz w:val="20"/>
                <w:szCs w:val="20"/>
              </w:rPr>
              <w:t>ME c</w:t>
            </w:r>
            <w:r>
              <w:rPr>
                <w:rFonts w:cs="Arial"/>
                <w:sz w:val="20"/>
                <w:szCs w:val="20"/>
              </w:rPr>
              <w:t xml:space="preserve">ontact details </w:t>
            </w:r>
            <w:r w:rsidR="00DD5E06">
              <w:rPr>
                <w:rFonts w:cs="Arial"/>
                <w:sz w:val="20"/>
                <w:szCs w:val="20"/>
              </w:rPr>
              <w:t>shared</w:t>
            </w:r>
          </w:p>
        </w:tc>
        <w:tc>
          <w:tcPr>
            <w:tcW w:w="2306" w:type="dxa"/>
            <w:vMerge/>
          </w:tcPr>
          <w:p w14:paraId="0A1E3184" w14:textId="77777777" w:rsidR="008453EB" w:rsidRPr="0038308A" w:rsidRDefault="008453EB" w:rsidP="00D25E65">
            <w:pPr>
              <w:rPr>
                <w:rFonts w:cs="Arial"/>
                <w:sz w:val="20"/>
                <w:szCs w:val="20"/>
              </w:rPr>
            </w:pPr>
          </w:p>
        </w:tc>
      </w:tr>
      <w:tr w:rsidR="000C08F1" w14:paraId="730BBFD1" w14:textId="77777777" w:rsidTr="00DC0A84">
        <w:tc>
          <w:tcPr>
            <w:tcW w:w="2092" w:type="dxa"/>
            <w:vMerge/>
            <w:shd w:val="clear" w:color="auto" w:fill="auto"/>
          </w:tcPr>
          <w:p w14:paraId="159FB805" w14:textId="77777777" w:rsidR="008453EB" w:rsidRDefault="008453EB" w:rsidP="00D25E65">
            <w:pPr>
              <w:pStyle w:val="ListParagraph"/>
            </w:pPr>
          </w:p>
        </w:tc>
        <w:tc>
          <w:tcPr>
            <w:tcW w:w="2738" w:type="dxa"/>
            <w:vMerge/>
            <w:shd w:val="clear" w:color="auto" w:fill="auto"/>
          </w:tcPr>
          <w:p w14:paraId="2B635A34" w14:textId="77777777" w:rsidR="008453EB" w:rsidRDefault="008453EB" w:rsidP="00D25E65"/>
        </w:tc>
        <w:tc>
          <w:tcPr>
            <w:tcW w:w="4053" w:type="dxa"/>
          </w:tcPr>
          <w:p w14:paraId="1D88542F"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1.5</w:t>
            </w:r>
            <w:r w:rsidRPr="0038308A">
              <w:rPr>
                <w:rFonts w:cs="Arial"/>
                <w:sz w:val="20"/>
                <w:szCs w:val="20"/>
              </w:rPr>
              <w:t xml:space="preserve"> Outline of </w:t>
            </w:r>
            <w:r w:rsidR="00DD5E06">
              <w:rPr>
                <w:rFonts w:cs="Arial"/>
                <w:sz w:val="20"/>
                <w:szCs w:val="20"/>
              </w:rPr>
              <w:t>p</w:t>
            </w:r>
            <w:r w:rsidRPr="0038308A">
              <w:rPr>
                <w:rFonts w:cs="Arial"/>
                <w:sz w:val="20"/>
                <w:szCs w:val="20"/>
              </w:rPr>
              <w:t>lanned Qualification Development Schedule</w:t>
            </w:r>
          </w:p>
          <w:p w14:paraId="12125A01" w14:textId="77777777" w:rsidR="008453EB" w:rsidRPr="0038308A" w:rsidRDefault="008453EB" w:rsidP="00D25E65">
            <w:pPr>
              <w:rPr>
                <w:rFonts w:cs="Arial"/>
                <w:sz w:val="20"/>
                <w:szCs w:val="20"/>
              </w:rPr>
            </w:pPr>
            <w:r w:rsidRPr="0038308A">
              <w:rPr>
                <w:rFonts w:cs="Arial"/>
                <w:sz w:val="20"/>
                <w:szCs w:val="20"/>
              </w:rPr>
              <w:t xml:space="preserve"> </w:t>
            </w:r>
          </w:p>
        </w:tc>
        <w:tc>
          <w:tcPr>
            <w:tcW w:w="2467" w:type="dxa"/>
          </w:tcPr>
          <w:p w14:paraId="6513A46A" w14:textId="77777777" w:rsidR="008453EB" w:rsidRPr="0038308A" w:rsidRDefault="008453EB" w:rsidP="00D25E65">
            <w:pPr>
              <w:rPr>
                <w:rFonts w:cs="Arial"/>
                <w:sz w:val="20"/>
                <w:szCs w:val="20"/>
              </w:rPr>
            </w:pPr>
            <w:r>
              <w:rPr>
                <w:rFonts w:cs="Arial"/>
                <w:sz w:val="20"/>
                <w:szCs w:val="20"/>
              </w:rPr>
              <w:t>Completed Qualification Development Schedule</w:t>
            </w:r>
          </w:p>
        </w:tc>
        <w:tc>
          <w:tcPr>
            <w:tcW w:w="2306" w:type="dxa"/>
            <w:vMerge/>
          </w:tcPr>
          <w:p w14:paraId="3D975E5C" w14:textId="77777777" w:rsidR="008453EB" w:rsidRPr="0038308A" w:rsidRDefault="008453EB" w:rsidP="00D25E65">
            <w:pPr>
              <w:rPr>
                <w:rFonts w:cs="Arial"/>
                <w:sz w:val="20"/>
                <w:szCs w:val="20"/>
              </w:rPr>
            </w:pPr>
          </w:p>
        </w:tc>
      </w:tr>
      <w:tr w:rsidR="000C08F1" w14:paraId="57CC4097" w14:textId="77777777" w:rsidTr="00DC0A84">
        <w:tc>
          <w:tcPr>
            <w:tcW w:w="2092" w:type="dxa"/>
            <w:vMerge/>
            <w:shd w:val="clear" w:color="auto" w:fill="auto"/>
          </w:tcPr>
          <w:p w14:paraId="24CAB14F" w14:textId="77777777" w:rsidR="008453EB" w:rsidRDefault="008453EB" w:rsidP="00D25E65">
            <w:pPr>
              <w:pStyle w:val="ListParagraph"/>
            </w:pPr>
          </w:p>
        </w:tc>
        <w:tc>
          <w:tcPr>
            <w:tcW w:w="2738" w:type="dxa"/>
            <w:vMerge/>
            <w:shd w:val="clear" w:color="auto" w:fill="auto"/>
          </w:tcPr>
          <w:p w14:paraId="0F00EB42" w14:textId="77777777" w:rsidR="008453EB" w:rsidRDefault="008453EB" w:rsidP="00D25E65"/>
        </w:tc>
        <w:tc>
          <w:tcPr>
            <w:tcW w:w="4053" w:type="dxa"/>
          </w:tcPr>
          <w:p w14:paraId="314E085D"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1.6</w:t>
            </w:r>
            <w:r w:rsidRPr="0038308A">
              <w:rPr>
                <w:rFonts w:cs="Arial"/>
                <w:sz w:val="20"/>
                <w:szCs w:val="20"/>
              </w:rPr>
              <w:t>. QP compiles a Scoping Report in the QCTO Template</w:t>
            </w:r>
          </w:p>
          <w:p w14:paraId="19A392E8" w14:textId="77777777" w:rsidR="008453EB" w:rsidRPr="0038308A" w:rsidRDefault="008453EB" w:rsidP="00D25E65">
            <w:pPr>
              <w:rPr>
                <w:rFonts w:cs="Arial"/>
                <w:sz w:val="20"/>
                <w:szCs w:val="20"/>
              </w:rPr>
            </w:pPr>
          </w:p>
        </w:tc>
        <w:tc>
          <w:tcPr>
            <w:tcW w:w="2467" w:type="dxa"/>
            <w:vMerge w:val="restart"/>
          </w:tcPr>
          <w:p w14:paraId="33478DD2" w14:textId="77777777" w:rsidR="008453EB" w:rsidRPr="0038308A" w:rsidRDefault="008453EB" w:rsidP="00D25E65">
            <w:pPr>
              <w:rPr>
                <w:rFonts w:cs="Arial"/>
                <w:sz w:val="20"/>
                <w:szCs w:val="20"/>
              </w:rPr>
            </w:pPr>
            <w:r>
              <w:rPr>
                <w:rFonts w:cs="Arial"/>
                <w:sz w:val="20"/>
                <w:szCs w:val="20"/>
              </w:rPr>
              <w:t xml:space="preserve">Completed and Submitted Scoping Report Template </w:t>
            </w:r>
            <w:r w:rsidR="00AE0E68">
              <w:rPr>
                <w:rFonts w:cs="Arial"/>
                <w:sz w:val="20"/>
                <w:szCs w:val="20"/>
              </w:rPr>
              <w:t xml:space="preserve">within 10 working days </w:t>
            </w:r>
            <w:r w:rsidRPr="0038308A">
              <w:rPr>
                <w:rFonts w:cs="Arial"/>
                <w:sz w:val="20"/>
                <w:szCs w:val="20"/>
              </w:rPr>
              <w:t>with required attachments</w:t>
            </w:r>
            <w:r>
              <w:rPr>
                <w:rFonts w:cs="Arial"/>
                <w:sz w:val="20"/>
                <w:szCs w:val="20"/>
              </w:rPr>
              <w:t xml:space="preserve"> (</w:t>
            </w:r>
            <w:r w:rsidR="00DD5E06">
              <w:rPr>
                <w:rFonts w:cs="Arial"/>
                <w:sz w:val="20"/>
                <w:szCs w:val="20"/>
              </w:rPr>
              <w:t>A</w:t>
            </w:r>
            <w:r>
              <w:rPr>
                <w:rFonts w:cs="Arial"/>
                <w:sz w:val="20"/>
                <w:szCs w:val="20"/>
              </w:rPr>
              <w:t>ttendance register</w:t>
            </w:r>
            <w:r w:rsidR="00247058">
              <w:rPr>
                <w:rFonts w:cs="Arial"/>
                <w:sz w:val="20"/>
                <w:szCs w:val="20"/>
              </w:rPr>
              <w:t>, schedule</w:t>
            </w:r>
            <w:r>
              <w:rPr>
                <w:rFonts w:cs="Arial"/>
                <w:sz w:val="20"/>
                <w:szCs w:val="20"/>
              </w:rPr>
              <w:t xml:space="preserve"> and nomination forms)</w:t>
            </w:r>
          </w:p>
        </w:tc>
        <w:tc>
          <w:tcPr>
            <w:tcW w:w="2306" w:type="dxa"/>
            <w:vMerge/>
          </w:tcPr>
          <w:p w14:paraId="5B188C53" w14:textId="77777777" w:rsidR="008453EB" w:rsidRPr="0038308A" w:rsidRDefault="008453EB" w:rsidP="00D25E65">
            <w:pPr>
              <w:rPr>
                <w:rFonts w:cs="Arial"/>
                <w:sz w:val="20"/>
                <w:szCs w:val="20"/>
              </w:rPr>
            </w:pPr>
          </w:p>
        </w:tc>
      </w:tr>
      <w:tr w:rsidR="000C08F1" w14:paraId="705D94E1" w14:textId="77777777" w:rsidTr="00DC0A84">
        <w:tc>
          <w:tcPr>
            <w:tcW w:w="2092" w:type="dxa"/>
            <w:vMerge/>
            <w:shd w:val="clear" w:color="auto" w:fill="auto"/>
          </w:tcPr>
          <w:p w14:paraId="51D6C509" w14:textId="77777777" w:rsidR="008453EB" w:rsidRDefault="008453EB" w:rsidP="00D25E65">
            <w:pPr>
              <w:pStyle w:val="ListParagraph"/>
            </w:pPr>
          </w:p>
        </w:tc>
        <w:tc>
          <w:tcPr>
            <w:tcW w:w="2738" w:type="dxa"/>
            <w:vMerge/>
            <w:shd w:val="clear" w:color="auto" w:fill="auto"/>
          </w:tcPr>
          <w:p w14:paraId="3751BE7D" w14:textId="77777777" w:rsidR="008453EB" w:rsidRDefault="008453EB" w:rsidP="00D25E65"/>
        </w:tc>
        <w:tc>
          <w:tcPr>
            <w:tcW w:w="4053" w:type="dxa"/>
          </w:tcPr>
          <w:p w14:paraId="5605A18B" w14:textId="77777777" w:rsidR="008453EB" w:rsidRPr="0038308A" w:rsidRDefault="008453EB" w:rsidP="00D25E65">
            <w:pPr>
              <w:rPr>
                <w:rFonts w:cs="Arial"/>
                <w:sz w:val="20"/>
                <w:szCs w:val="20"/>
              </w:rPr>
            </w:pPr>
            <w:r w:rsidRPr="0038308A">
              <w:rPr>
                <w:rFonts w:cs="Arial"/>
                <w:sz w:val="20"/>
                <w:szCs w:val="20"/>
              </w:rPr>
              <w:t>2</w:t>
            </w:r>
            <w:r w:rsidR="00DF55EE">
              <w:rPr>
                <w:rFonts w:cs="Arial"/>
                <w:sz w:val="20"/>
                <w:szCs w:val="20"/>
              </w:rPr>
              <w:t>.1.</w:t>
            </w:r>
            <w:r>
              <w:rPr>
                <w:rFonts w:cs="Arial"/>
                <w:sz w:val="20"/>
                <w:szCs w:val="20"/>
              </w:rPr>
              <w:t>7</w:t>
            </w:r>
            <w:r w:rsidRPr="0038308A">
              <w:rPr>
                <w:rFonts w:cs="Arial"/>
                <w:sz w:val="20"/>
                <w:szCs w:val="20"/>
              </w:rPr>
              <w:t>. QP Submits Scoping Report with required attachments</w:t>
            </w:r>
            <w:r>
              <w:rPr>
                <w:rFonts w:cs="Arial"/>
                <w:sz w:val="20"/>
                <w:szCs w:val="20"/>
              </w:rPr>
              <w:t xml:space="preserve"> (completed attendance register</w:t>
            </w:r>
            <w:r w:rsidR="00247058">
              <w:rPr>
                <w:rFonts w:cs="Arial"/>
                <w:sz w:val="20"/>
                <w:szCs w:val="20"/>
              </w:rPr>
              <w:t>, schedule</w:t>
            </w:r>
            <w:r>
              <w:rPr>
                <w:rFonts w:cs="Arial"/>
                <w:sz w:val="20"/>
                <w:szCs w:val="20"/>
              </w:rPr>
              <w:t xml:space="preserve"> and </w:t>
            </w:r>
            <w:r w:rsidR="00DD5E06">
              <w:rPr>
                <w:rFonts w:cs="Arial"/>
                <w:sz w:val="20"/>
                <w:szCs w:val="20"/>
              </w:rPr>
              <w:t xml:space="preserve">completed </w:t>
            </w:r>
            <w:r>
              <w:rPr>
                <w:rFonts w:cs="Arial"/>
                <w:sz w:val="20"/>
                <w:szCs w:val="20"/>
              </w:rPr>
              <w:t>nomination forms)</w:t>
            </w:r>
          </w:p>
        </w:tc>
        <w:tc>
          <w:tcPr>
            <w:tcW w:w="2467" w:type="dxa"/>
            <w:vMerge/>
          </w:tcPr>
          <w:p w14:paraId="31132D0F" w14:textId="77777777" w:rsidR="008453EB" w:rsidRPr="0038308A" w:rsidRDefault="008453EB" w:rsidP="00D25E65">
            <w:pPr>
              <w:rPr>
                <w:rFonts w:cs="Arial"/>
                <w:sz w:val="20"/>
                <w:szCs w:val="20"/>
              </w:rPr>
            </w:pPr>
          </w:p>
        </w:tc>
        <w:tc>
          <w:tcPr>
            <w:tcW w:w="2306" w:type="dxa"/>
            <w:vMerge/>
          </w:tcPr>
          <w:p w14:paraId="47B470F0" w14:textId="77777777" w:rsidR="008453EB" w:rsidRPr="0038308A" w:rsidRDefault="008453EB" w:rsidP="00D25E65">
            <w:pPr>
              <w:rPr>
                <w:rFonts w:cs="Arial"/>
                <w:sz w:val="20"/>
                <w:szCs w:val="20"/>
              </w:rPr>
            </w:pPr>
          </w:p>
        </w:tc>
      </w:tr>
      <w:tr w:rsidR="000C08F1" w14:paraId="65675246" w14:textId="77777777" w:rsidTr="00DC0A84">
        <w:trPr>
          <w:trHeight w:val="1343"/>
        </w:trPr>
        <w:tc>
          <w:tcPr>
            <w:tcW w:w="2092" w:type="dxa"/>
            <w:vMerge w:val="restart"/>
            <w:shd w:val="clear" w:color="auto" w:fill="auto"/>
          </w:tcPr>
          <w:p w14:paraId="512578F1" w14:textId="77777777" w:rsidR="008453EB" w:rsidRPr="0038308A" w:rsidRDefault="00550A05" w:rsidP="0038308A">
            <w:pPr>
              <w:jc w:val="center"/>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259DA379" w14:textId="77777777" w:rsidR="008453EB" w:rsidRPr="0038308A" w:rsidRDefault="0056582F" w:rsidP="0038308A">
            <w:pPr>
              <w:jc w:val="center"/>
              <w:rPr>
                <w:rFonts w:cs="Arial"/>
                <w:b/>
                <w:sz w:val="20"/>
                <w:szCs w:val="20"/>
              </w:rPr>
            </w:pPr>
            <w:r>
              <w:rPr>
                <w:rFonts w:cs="Arial"/>
                <w:b/>
                <w:sz w:val="20"/>
                <w:szCs w:val="20"/>
              </w:rPr>
              <w:t xml:space="preserve">2.2. </w:t>
            </w:r>
            <w:r w:rsidR="008453EB" w:rsidRPr="0038308A">
              <w:rPr>
                <w:rFonts w:cs="Arial"/>
                <w:b/>
                <w:sz w:val="20"/>
                <w:szCs w:val="20"/>
              </w:rPr>
              <w:t>PROFILING</w:t>
            </w:r>
          </w:p>
        </w:tc>
        <w:tc>
          <w:tcPr>
            <w:tcW w:w="4053" w:type="dxa"/>
          </w:tcPr>
          <w:p w14:paraId="2B951E58" w14:textId="77777777" w:rsidR="008453EB" w:rsidRDefault="0056582F" w:rsidP="009D67B2">
            <w:pPr>
              <w:rPr>
                <w:rFonts w:cs="Arial"/>
                <w:sz w:val="20"/>
                <w:szCs w:val="20"/>
              </w:rPr>
            </w:pPr>
            <w:r w:rsidRPr="0056582F">
              <w:rPr>
                <w:rFonts w:cs="Arial"/>
                <w:sz w:val="20"/>
                <w:szCs w:val="20"/>
              </w:rPr>
              <w:t>2</w:t>
            </w:r>
            <w:r w:rsidR="008453EB" w:rsidRPr="0056582F">
              <w:rPr>
                <w:rFonts w:cs="Arial"/>
                <w:sz w:val="20"/>
                <w:szCs w:val="20"/>
              </w:rPr>
              <w:t>.</w:t>
            </w:r>
            <w:r w:rsidRPr="0056582F">
              <w:rPr>
                <w:rFonts w:cs="Arial"/>
                <w:sz w:val="20"/>
                <w:szCs w:val="20"/>
              </w:rPr>
              <w:t>2</w:t>
            </w:r>
            <w:r w:rsidR="008453EB" w:rsidRPr="0056582F">
              <w:rPr>
                <w:rFonts w:cs="Arial"/>
                <w:sz w:val="20"/>
                <w:szCs w:val="20"/>
              </w:rPr>
              <w:t>.</w:t>
            </w:r>
            <w:r w:rsidRPr="0056582F">
              <w:rPr>
                <w:rFonts w:cs="Arial"/>
                <w:sz w:val="20"/>
                <w:szCs w:val="20"/>
              </w:rPr>
              <w:t>1</w:t>
            </w:r>
            <w:r w:rsidR="008453EB" w:rsidRPr="0056582F">
              <w:rPr>
                <w:rFonts w:cs="Arial"/>
                <w:sz w:val="20"/>
                <w:szCs w:val="20"/>
              </w:rPr>
              <w:t xml:space="preserve"> QP invites Working Group (WG) Members to a profiling meeting. The meeting invitation must reach members 7 working days before the date of the meeting. An agenda must be shared.</w:t>
            </w:r>
          </w:p>
          <w:p w14:paraId="7D971EE4" w14:textId="77777777" w:rsidR="008453EB" w:rsidRPr="0056582F" w:rsidRDefault="008453EB" w:rsidP="00D25E65">
            <w:pPr>
              <w:rPr>
                <w:rFonts w:cs="Arial"/>
                <w:sz w:val="20"/>
                <w:szCs w:val="20"/>
              </w:rPr>
            </w:pPr>
          </w:p>
        </w:tc>
        <w:tc>
          <w:tcPr>
            <w:tcW w:w="2467" w:type="dxa"/>
          </w:tcPr>
          <w:p w14:paraId="2989123B" w14:textId="77777777" w:rsidR="008453EB" w:rsidRPr="0038308A" w:rsidRDefault="008453EB" w:rsidP="00D25E65">
            <w:pPr>
              <w:rPr>
                <w:rFonts w:cs="Arial"/>
                <w:sz w:val="20"/>
                <w:szCs w:val="20"/>
              </w:rPr>
            </w:pPr>
            <w:r>
              <w:rPr>
                <w:rFonts w:cs="Arial"/>
                <w:sz w:val="20"/>
                <w:szCs w:val="20"/>
              </w:rPr>
              <w:t>Meeting invite and agenda circulated on time</w:t>
            </w:r>
          </w:p>
        </w:tc>
        <w:tc>
          <w:tcPr>
            <w:tcW w:w="2306" w:type="dxa"/>
            <w:vMerge w:val="restart"/>
            <w:vAlign w:val="center"/>
          </w:tcPr>
          <w:p w14:paraId="0A8D2F96" w14:textId="77777777" w:rsidR="008453EB" w:rsidRPr="0038308A" w:rsidRDefault="008453EB" w:rsidP="0056582F">
            <w:pPr>
              <w:rPr>
                <w:rFonts w:cs="Arial"/>
                <w:sz w:val="20"/>
                <w:szCs w:val="20"/>
              </w:rPr>
            </w:pPr>
            <w:r>
              <w:rPr>
                <w:rFonts w:cs="Arial"/>
                <w:sz w:val="20"/>
                <w:szCs w:val="20"/>
              </w:rPr>
              <w:t>A complete</w:t>
            </w:r>
            <w:r w:rsidR="00283749">
              <w:rPr>
                <w:rFonts w:cs="Arial"/>
                <w:sz w:val="20"/>
                <w:szCs w:val="20"/>
              </w:rPr>
              <w:t>d</w:t>
            </w:r>
            <w:r>
              <w:rPr>
                <w:rFonts w:cs="Arial"/>
                <w:sz w:val="20"/>
                <w:szCs w:val="20"/>
              </w:rPr>
              <w:t xml:space="preserve"> profile to inform the rest of the development process.</w:t>
            </w:r>
          </w:p>
        </w:tc>
      </w:tr>
      <w:tr w:rsidR="000C08F1" w14:paraId="5E3C87C3" w14:textId="77777777" w:rsidTr="00DC0A84">
        <w:tc>
          <w:tcPr>
            <w:tcW w:w="2092" w:type="dxa"/>
            <w:vMerge/>
            <w:shd w:val="clear" w:color="auto" w:fill="auto"/>
          </w:tcPr>
          <w:p w14:paraId="47CC3DE4" w14:textId="77777777" w:rsidR="008453EB" w:rsidRPr="0038308A" w:rsidRDefault="008453EB" w:rsidP="009D67B2">
            <w:pPr>
              <w:pStyle w:val="ListParagraph"/>
              <w:rPr>
                <w:rFonts w:cs="Arial"/>
                <w:sz w:val="20"/>
                <w:szCs w:val="20"/>
              </w:rPr>
            </w:pPr>
          </w:p>
        </w:tc>
        <w:tc>
          <w:tcPr>
            <w:tcW w:w="2738" w:type="dxa"/>
            <w:vMerge/>
            <w:shd w:val="clear" w:color="auto" w:fill="auto"/>
          </w:tcPr>
          <w:p w14:paraId="016F3457" w14:textId="77777777" w:rsidR="008453EB" w:rsidRPr="0038308A" w:rsidRDefault="008453EB" w:rsidP="009D67B2">
            <w:pPr>
              <w:rPr>
                <w:rFonts w:cs="Arial"/>
                <w:sz w:val="20"/>
                <w:szCs w:val="20"/>
              </w:rPr>
            </w:pPr>
          </w:p>
        </w:tc>
        <w:tc>
          <w:tcPr>
            <w:tcW w:w="4053" w:type="dxa"/>
          </w:tcPr>
          <w:p w14:paraId="22379F49" w14:textId="77777777" w:rsidR="008453EB" w:rsidRDefault="0056582F" w:rsidP="009D67B2">
            <w:pPr>
              <w:rPr>
                <w:rFonts w:cs="Arial"/>
                <w:sz w:val="20"/>
                <w:szCs w:val="20"/>
              </w:rPr>
            </w:pPr>
            <w:r>
              <w:rPr>
                <w:rFonts w:cs="Arial"/>
                <w:sz w:val="20"/>
                <w:szCs w:val="20"/>
              </w:rPr>
              <w:t>2.2.2</w:t>
            </w:r>
            <w:r w:rsidR="008453EB" w:rsidRPr="0056582F">
              <w:rPr>
                <w:rFonts w:cs="Arial"/>
                <w:sz w:val="20"/>
                <w:szCs w:val="20"/>
              </w:rPr>
              <w:t>. SME Facilitator takes up their role at profiling meeting and ensures that notes are recorded and a Draft Profile is completed as prescribed in the Curriculum Document Template.</w:t>
            </w:r>
          </w:p>
          <w:p w14:paraId="067FA57E" w14:textId="77777777" w:rsidR="00C9159E" w:rsidRPr="0056582F" w:rsidRDefault="00C9159E" w:rsidP="009D67B2">
            <w:pPr>
              <w:rPr>
                <w:rFonts w:cs="Arial"/>
                <w:sz w:val="20"/>
                <w:szCs w:val="20"/>
              </w:rPr>
            </w:pPr>
          </w:p>
        </w:tc>
        <w:tc>
          <w:tcPr>
            <w:tcW w:w="2467" w:type="dxa"/>
          </w:tcPr>
          <w:p w14:paraId="69FC8054" w14:textId="77777777" w:rsidR="008453EB" w:rsidRPr="0038308A" w:rsidRDefault="008453EB" w:rsidP="009D67B2">
            <w:pPr>
              <w:rPr>
                <w:rFonts w:cs="Arial"/>
                <w:sz w:val="20"/>
                <w:szCs w:val="20"/>
              </w:rPr>
            </w:pPr>
            <w:r>
              <w:rPr>
                <w:rFonts w:cs="Arial"/>
                <w:sz w:val="20"/>
                <w:szCs w:val="20"/>
              </w:rPr>
              <w:t>Draft profile completed in the Curriculum Document Template</w:t>
            </w:r>
          </w:p>
        </w:tc>
        <w:tc>
          <w:tcPr>
            <w:tcW w:w="2306" w:type="dxa"/>
            <w:vMerge/>
          </w:tcPr>
          <w:p w14:paraId="16D40124" w14:textId="77777777" w:rsidR="008453EB" w:rsidRPr="0038308A" w:rsidRDefault="008453EB" w:rsidP="009D67B2">
            <w:pPr>
              <w:rPr>
                <w:rFonts w:cs="Arial"/>
                <w:sz w:val="20"/>
                <w:szCs w:val="20"/>
              </w:rPr>
            </w:pPr>
          </w:p>
        </w:tc>
      </w:tr>
      <w:tr w:rsidR="000C08F1" w14:paraId="0EB648B9" w14:textId="77777777" w:rsidTr="00DC0A84">
        <w:tc>
          <w:tcPr>
            <w:tcW w:w="2092" w:type="dxa"/>
            <w:vMerge/>
            <w:shd w:val="clear" w:color="auto" w:fill="auto"/>
          </w:tcPr>
          <w:p w14:paraId="53311AD5" w14:textId="77777777" w:rsidR="008453EB" w:rsidRPr="0038308A" w:rsidRDefault="008453EB" w:rsidP="009D67B2">
            <w:pPr>
              <w:pStyle w:val="ListParagraph"/>
              <w:rPr>
                <w:rFonts w:cs="Arial"/>
                <w:sz w:val="20"/>
                <w:szCs w:val="20"/>
              </w:rPr>
            </w:pPr>
          </w:p>
        </w:tc>
        <w:tc>
          <w:tcPr>
            <w:tcW w:w="2738" w:type="dxa"/>
            <w:vMerge/>
            <w:shd w:val="clear" w:color="auto" w:fill="auto"/>
          </w:tcPr>
          <w:p w14:paraId="1DDF32CD" w14:textId="77777777" w:rsidR="008453EB" w:rsidRPr="0038308A" w:rsidRDefault="008453EB" w:rsidP="009D67B2">
            <w:pPr>
              <w:rPr>
                <w:rFonts w:cs="Arial"/>
                <w:sz w:val="20"/>
                <w:szCs w:val="20"/>
              </w:rPr>
            </w:pPr>
          </w:p>
        </w:tc>
        <w:tc>
          <w:tcPr>
            <w:tcW w:w="4053" w:type="dxa"/>
          </w:tcPr>
          <w:p w14:paraId="16AC98A6" w14:textId="77777777" w:rsidR="008453EB" w:rsidRPr="0056582F" w:rsidRDefault="0056582F" w:rsidP="00E76245">
            <w:pPr>
              <w:rPr>
                <w:rFonts w:cs="Arial"/>
                <w:sz w:val="20"/>
                <w:szCs w:val="20"/>
              </w:rPr>
            </w:pPr>
            <w:r>
              <w:rPr>
                <w:rFonts w:cs="Arial"/>
                <w:sz w:val="20"/>
                <w:szCs w:val="20"/>
              </w:rPr>
              <w:t>2.2.3</w:t>
            </w:r>
            <w:r w:rsidR="008453EB" w:rsidRPr="0056582F">
              <w:rPr>
                <w:rFonts w:cs="Arial"/>
                <w:sz w:val="20"/>
                <w:szCs w:val="20"/>
              </w:rPr>
              <w:t>. QP facilitates broad stakeholder consultation on the Draft Profile that has been developed by WG</w:t>
            </w:r>
          </w:p>
        </w:tc>
        <w:tc>
          <w:tcPr>
            <w:tcW w:w="2467" w:type="dxa"/>
          </w:tcPr>
          <w:p w14:paraId="7668D84A" w14:textId="77777777" w:rsidR="008453EB" w:rsidRPr="0038308A" w:rsidRDefault="008453EB" w:rsidP="009D67B2">
            <w:pPr>
              <w:rPr>
                <w:rFonts w:cs="Arial"/>
                <w:sz w:val="20"/>
                <w:szCs w:val="20"/>
              </w:rPr>
            </w:pPr>
            <w:r>
              <w:rPr>
                <w:rFonts w:cs="Arial"/>
                <w:sz w:val="20"/>
                <w:szCs w:val="20"/>
              </w:rPr>
              <w:t>Evidence that broad consultation was held and the approach used is recorded.</w:t>
            </w:r>
          </w:p>
        </w:tc>
        <w:tc>
          <w:tcPr>
            <w:tcW w:w="2306" w:type="dxa"/>
            <w:vMerge/>
          </w:tcPr>
          <w:p w14:paraId="2F3E93BB" w14:textId="77777777" w:rsidR="008453EB" w:rsidRPr="0038308A" w:rsidRDefault="008453EB" w:rsidP="009D67B2">
            <w:pPr>
              <w:rPr>
                <w:rFonts w:cs="Arial"/>
                <w:sz w:val="20"/>
                <w:szCs w:val="20"/>
              </w:rPr>
            </w:pPr>
          </w:p>
        </w:tc>
      </w:tr>
      <w:tr w:rsidR="000C08F1" w14:paraId="7BD9B3C4" w14:textId="77777777" w:rsidTr="00DC0A84">
        <w:tc>
          <w:tcPr>
            <w:tcW w:w="2092" w:type="dxa"/>
            <w:vMerge/>
            <w:shd w:val="clear" w:color="auto" w:fill="auto"/>
          </w:tcPr>
          <w:p w14:paraId="0210A83E" w14:textId="77777777" w:rsidR="008453EB" w:rsidRPr="0038308A" w:rsidRDefault="008453EB" w:rsidP="009D67B2">
            <w:pPr>
              <w:pStyle w:val="ListParagraph"/>
              <w:rPr>
                <w:rFonts w:cs="Arial"/>
                <w:sz w:val="20"/>
                <w:szCs w:val="20"/>
              </w:rPr>
            </w:pPr>
          </w:p>
        </w:tc>
        <w:tc>
          <w:tcPr>
            <w:tcW w:w="2738" w:type="dxa"/>
            <w:vMerge/>
            <w:shd w:val="clear" w:color="auto" w:fill="auto"/>
          </w:tcPr>
          <w:p w14:paraId="54130D7E" w14:textId="77777777" w:rsidR="008453EB" w:rsidRPr="0038308A" w:rsidRDefault="008453EB" w:rsidP="009D67B2">
            <w:pPr>
              <w:rPr>
                <w:rFonts w:cs="Arial"/>
                <w:sz w:val="20"/>
                <w:szCs w:val="20"/>
              </w:rPr>
            </w:pPr>
          </w:p>
        </w:tc>
        <w:tc>
          <w:tcPr>
            <w:tcW w:w="4053" w:type="dxa"/>
          </w:tcPr>
          <w:p w14:paraId="79F972BD" w14:textId="77777777" w:rsidR="008453EB" w:rsidRDefault="0056582F" w:rsidP="00E76245">
            <w:pPr>
              <w:rPr>
                <w:rFonts w:cs="Arial"/>
                <w:sz w:val="20"/>
                <w:szCs w:val="20"/>
              </w:rPr>
            </w:pPr>
            <w:r>
              <w:rPr>
                <w:rFonts w:cs="Arial"/>
                <w:sz w:val="20"/>
                <w:szCs w:val="20"/>
              </w:rPr>
              <w:t>2.2.4</w:t>
            </w:r>
            <w:r w:rsidR="008453EB" w:rsidRPr="0056582F">
              <w:rPr>
                <w:rFonts w:cs="Arial"/>
                <w:sz w:val="20"/>
                <w:szCs w:val="20"/>
              </w:rPr>
              <w:t>. SME Facilitator engages with WG to consider feedback provided by QP, following the consultation process and finalise the Draft Profile as prescribed in the Curriculum Document Template</w:t>
            </w:r>
          </w:p>
          <w:p w14:paraId="71B3B6F1" w14:textId="77777777" w:rsidR="00C9159E" w:rsidRPr="0056582F" w:rsidRDefault="00C9159E" w:rsidP="00E76245">
            <w:pPr>
              <w:rPr>
                <w:rFonts w:cs="Arial"/>
                <w:sz w:val="20"/>
                <w:szCs w:val="20"/>
              </w:rPr>
            </w:pPr>
          </w:p>
        </w:tc>
        <w:tc>
          <w:tcPr>
            <w:tcW w:w="2467" w:type="dxa"/>
          </w:tcPr>
          <w:p w14:paraId="167E262D" w14:textId="77777777" w:rsidR="008453EB" w:rsidRPr="0038308A" w:rsidRDefault="008453EB" w:rsidP="009D67B2">
            <w:pPr>
              <w:rPr>
                <w:rFonts w:cs="Arial"/>
                <w:sz w:val="20"/>
                <w:szCs w:val="20"/>
              </w:rPr>
            </w:pPr>
            <w:r>
              <w:rPr>
                <w:rFonts w:cs="Arial"/>
                <w:sz w:val="20"/>
                <w:szCs w:val="20"/>
              </w:rPr>
              <w:t>Finalised profile within the Curriculum Document Template</w:t>
            </w:r>
          </w:p>
        </w:tc>
        <w:tc>
          <w:tcPr>
            <w:tcW w:w="2306" w:type="dxa"/>
            <w:vMerge/>
          </w:tcPr>
          <w:p w14:paraId="008B521C" w14:textId="77777777" w:rsidR="008453EB" w:rsidRPr="0038308A" w:rsidRDefault="008453EB" w:rsidP="009D67B2">
            <w:pPr>
              <w:rPr>
                <w:rFonts w:cs="Arial"/>
                <w:sz w:val="20"/>
                <w:szCs w:val="20"/>
              </w:rPr>
            </w:pPr>
          </w:p>
        </w:tc>
      </w:tr>
      <w:tr w:rsidR="000C08F1" w14:paraId="6A64E283" w14:textId="77777777" w:rsidTr="00DC0A84">
        <w:tc>
          <w:tcPr>
            <w:tcW w:w="2092" w:type="dxa"/>
            <w:vMerge/>
            <w:shd w:val="clear" w:color="auto" w:fill="auto"/>
          </w:tcPr>
          <w:p w14:paraId="69D25DDD" w14:textId="77777777" w:rsidR="008453EB" w:rsidRPr="0038308A" w:rsidRDefault="008453EB" w:rsidP="009D67B2">
            <w:pPr>
              <w:pStyle w:val="ListParagraph"/>
              <w:rPr>
                <w:rFonts w:cs="Arial"/>
                <w:sz w:val="20"/>
                <w:szCs w:val="20"/>
              </w:rPr>
            </w:pPr>
          </w:p>
        </w:tc>
        <w:tc>
          <w:tcPr>
            <w:tcW w:w="2738" w:type="dxa"/>
            <w:vMerge/>
            <w:shd w:val="clear" w:color="auto" w:fill="auto"/>
          </w:tcPr>
          <w:p w14:paraId="4667CFCF" w14:textId="77777777" w:rsidR="008453EB" w:rsidRPr="0038308A" w:rsidRDefault="008453EB" w:rsidP="009D67B2">
            <w:pPr>
              <w:rPr>
                <w:rFonts w:cs="Arial"/>
                <w:sz w:val="20"/>
                <w:szCs w:val="20"/>
              </w:rPr>
            </w:pPr>
          </w:p>
        </w:tc>
        <w:tc>
          <w:tcPr>
            <w:tcW w:w="4053" w:type="dxa"/>
          </w:tcPr>
          <w:p w14:paraId="179C20F4" w14:textId="77777777" w:rsidR="008453EB" w:rsidRDefault="0056582F" w:rsidP="009D67B2">
            <w:pPr>
              <w:rPr>
                <w:rFonts w:cs="Arial"/>
                <w:sz w:val="20"/>
                <w:szCs w:val="20"/>
              </w:rPr>
            </w:pPr>
            <w:r>
              <w:rPr>
                <w:rFonts w:cs="Arial"/>
                <w:sz w:val="20"/>
                <w:szCs w:val="20"/>
              </w:rPr>
              <w:t>2.2.5</w:t>
            </w:r>
            <w:r w:rsidR="008453EB" w:rsidRPr="0056582F">
              <w:rPr>
                <w:rFonts w:cs="Arial"/>
                <w:sz w:val="20"/>
                <w:szCs w:val="20"/>
              </w:rPr>
              <w:t xml:space="preserve"> QP completes QCTO Profile Report Template </w:t>
            </w:r>
          </w:p>
          <w:p w14:paraId="5BA8E191" w14:textId="77777777" w:rsidR="00C9159E" w:rsidRPr="0056582F" w:rsidRDefault="00C9159E" w:rsidP="009D67B2">
            <w:pPr>
              <w:rPr>
                <w:rFonts w:cs="Arial"/>
                <w:sz w:val="20"/>
                <w:szCs w:val="20"/>
              </w:rPr>
            </w:pPr>
          </w:p>
        </w:tc>
        <w:tc>
          <w:tcPr>
            <w:tcW w:w="2467" w:type="dxa"/>
            <w:vMerge w:val="restart"/>
          </w:tcPr>
          <w:p w14:paraId="78E268F7" w14:textId="77777777" w:rsidR="00A253C4" w:rsidRDefault="008453EB" w:rsidP="00A253C4">
            <w:r>
              <w:rPr>
                <w:rFonts w:cs="Arial"/>
                <w:sz w:val="20"/>
                <w:szCs w:val="20"/>
              </w:rPr>
              <w:t>Completed and submitted Profile Repor</w:t>
            </w:r>
            <w:r w:rsidR="00A253C4">
              <w:rPr>
                <w:rFonts w:cs="Arial"/>
                <w:sz w:val="20"/>
                <w:szCs w:val="20"/>
              </w:rPr>
              <w:t>t wi</w:t>
            </w:r>
            <w:r>
              <w:rPr>
                <w:rFonts w:cs="Arial"/>
                <w:sz w:val="20"/>
                <w:szCs w:val="20"/>
              </w:rPr>
              <w:t>t</w:t>
            </w:r>
            <w:r w:rsidR="00A253C4">
              <w:rPr>
                <w:rFonts w:cs="Arial"/>
                <w:sz w:val="20"/>
                <w:szCs w:val="20"/>
              </w:rPr>
              <w:t xml:space="preserve">h attachments </w:t>
            </w:r>
            <w:r w:rsidR="00A253C4">
              <w:t>(completed attendance register)</w:t>
            </w:r>
          </w:p>
          <w:p w14:paraId="20E1BE26" w14:textId="77777777" w:rsidR="008453EB" w:rsidRPr="0038308A" w:rsidRDefault="008453EB" w:rsidP="009D67B2">
            <w:pPr>
              <w:rPr>
                <w:rFonts w:cs="Arial"/>
                <w:sz w:val="20"/>
                <w:szCs w:val="20"/>
              </w:rPr>
            </w:pPr>
          </w:p>
        </w:tc>
        <w:tc>
          <w:tcPr>
            <w:tcW w:w="2306" w:type="dxa"/>
            <w:vMerge/>
          </w:tcPr>
          <w:p w14:paraId="0F48795F" w14:textId="77777777" w:rsidR="008453EB" w:rsidRPr="0038308A" w:rsidRDefault="008453EB" w:rsidP="009D67B2">
            <w:pPr>
              <w:rPr>
                <w:rFonts w:cs="Arial"/>
                <w:sz w:val="20"/>
                <w:szCs w:val="20"/>
              </w:rPr>
            </w:pPr>
          </w:p>
        </w:tc>
      </w:tr>
      <w:tr w:rsidR="000C08F1" w14:paraId="10A80EE8" w14:textId="77777777" w:rsidTr="00DC0A84">
        <w:tc>
          <w:tcPr>
            <w:tcW w:w="2092" w:type="dxa"/>
            <w:vMerge/>
            <w:shd w:val="clear" w:color="auto" w:fill="auto"/>
          </w:tcPr>
          <w:p w14:paraId="3B52B3DA" w14:textId="77777777" w:rsidR="008453EB" w:rsidRPr="0038308A" w:rsidRDefault="008453EB" w:rsidP="009D67B2">
            <w:pPr>
              <w:pStyle w:val="ListParagraph"/>
              <w:rPr>
                <w:rFonts w:cs="Arial"/>
                <w:sz w:val="20"/>
                <w:szCs w:val="20"/>
              </w:rPr>
            </w:pPr>
          </w:p>
        </w:tc>
        <w:tc>
          <w:tcPr>
            <w:tcW w:w="2738" w:type="dxa"/>
            <w:vMerge/>
            <w:shd w:val="clear" w:color="auto" w:fill="auto"/>
          </w:tcPr>
          <w:p w14:paraId="6ECA7A20" w14:textId="77777777" w:rsidR="008453EB" w:rsidRPr="0038308A" w:rsidRDefault="008453EB" w:rsidP="009D67B2">
            <w:pPr>
              <w:rPr>
                <w:rFonts w:cs="Arial"/>
                <w:sz w:val="20"/>
                <w:szCs w:val="20"/>
              </w:rPr>
            </w:pPr>
          </w:p>
        </w:tc>
        <w:tc>
          <w:tcPr>
            <w:tcW w:w="4053" w:type="dxa"/>
          </w:tcPr>
          <w:p w14:paraId="68BC05D9" w14:textId="77777777" w:rsidR="008453EB" w:rsidRPr="0056582F" w:rsidRDefault="0056582F" w:rsidP="009D67B2">
            <w:pPr>
              <w:rPr>
                <w:rFonts w:cs="Arial"/>
                <w:sz w:val="20"/>
                <w:szCs w:val="20"/>
              </w:rPr>
            </w:pPr>
            <w:r>
              <w:rPr>
                <w:rFonts w:cs="Arial"/>
                <w:sz w:val="20"/>
                <w:szCs w:val="20"/>
              </w:rPr>
              <w:t>2.2.6</w:t>
            </w:r>
            <w:r w:rsidR="008453EB" w:rsidRPr="0056582F">
              <w:rPr>
                <w:rFonts w:cs="Arial"/>
                <w:sz w:val="20"/>
                <w:szCs w:val="20"/>
              </w:rPr>
              <w:t xml:space="preserve"> QP Submits Profile Report with required attachments (completed attendance register)</w:t>
            </w:r>
          </w:p>
          <w:p w14:paraId="3FA7BAE0" w14:textId="77777777" w:rsidR="008453EB" w:rsidRDefault="008453EB" w:rsidP="009D67B2">
            <w:pPr>
              <w:rPr>
                <w:rFonts w:cs="Arial"/>
                <w:sz w:val="20"/>
                <w:szCs w:val="20"/>
              </w:rPr>
            </w:pPr>
          </w:p>
          <w:p w14:paraId="73BFF9AF" w14:textId="77777777" w:rsidR="007F69F3" w:rsidRDefault="007F69F3" w:rsidP="009D67B2">
            <w:pPr>
              <w:rPr>
                <w:rFonts w:cs="Arial"/>
                <w:sz w:val="20"/>
                <w:szCs w:val="20"/>
              </w:rPr>
            </w:pPr>
          </w:p>
          <w:p w14:paraId="10394926" w14:textId="20B8FC9E" w:rsidR="007F69F3" w:rsidRPr="0056582F" w:rsidRDefault="007F69F3" w:rsidP="009D67B2">
            <w:pPr>
              <w:rPr>
                <w:rFonts w:cs="Arial"/>
                <w:sz w:val="20"/>
                <w:szCs w:val="20"/>
              </w:rPr>
            </w:pPr>
          </w:p>
        </w:tc>
        <w:tc>
          <w:tcPr>
            <w:tcW w:w="2467" w:type="dxa"/>
            <w:vMerge/>
          </w:tcPr>
          <w:p w14:paraId="00B7FF31" w14:textId="77777777" w:rsidR="008453EB" w:rsidRPr="0038308A" w:rsidRDefault="008453EB" w:rsidP="009D67B2">
            <w:pPr>
              <w:rPr>
                <w:rFonts w:cs="Arial"/>
                <w:sz w:val="20"/>
                <w:szCs w:val="20"/>
              </w:rPr>
            </w:pPr>
          </w:p>
        </w:tc>
        <w:tc>
          <w:tcPr>
            <w:tcW w:w="2306" w:type="dxa"/>
            <w:vMerge/>
          </w:tcPr>
          <w:p w14:paraId="2DC599BF" w14:textId="77777777" w:rsidR="008453EB" w:rsidRPr="0038308A" w:rsidRDefault="008453EB" w:rsidP="009D67B2">
            <w:pPr>
              <w:rPr>
                <w:rFonts w:cs="Arial"/>
                <w:sz w:val="20"/>
                <w:szCs w:val="20"/>
              </w:rPr>
            </w:pPr>
          </w:p>
        </w:tc>
      </w:tr>
      <w:tr w:rsidR="000C08F1" w14:paraId="71907BF3" w14:textId="77777777" w:rsidTr="00F52D0F">
        <w:trPr>
          <w:trHeight w:val="1833"/>
        </w:trPr>
        <w:tc>
          <w:tcPr>
            <w:tcW w:w="2092" w:type="dxa"/>
            <w:vMerge w:val="restart"/>
            <w:shd w:val="clear" w:color="auto" w:fill="auto"/>
          </w:tcPr>
          <w:p w14:paraId="1A508315" w14:textId="77777777" w:rsidR="00664426" w:rsidRPr="0038308A" w:rsidRDefault="00550A05" w:rsidP="0038308A">
            <w:pPr>
              <w:ind w:left="360"/>
              <w:jc w:val="center"/>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1DC17F94" w14:textId="77777777" w:rsidR="008C7C51" w:rsidRDefault="008C7C51" w:rsidP="0038308A">
            <w:pPr>
              <w:jc w:val="center"/>
              <w:rPr>
                <w:rFonts w:cs="Arial"/>
                <w:b/>
                <w:sz w:val="20"/>
                <w:szCs w:val="20"/>
              </w:rPr>
            </w:pPr>
            <w:r>
              <w:rPr>
                <w:rFonts w:cs="Arial"/>
                <w:b/>
                <w:sz w:val="20"/>
                <w:szCs w:val="20"/>
              </w:rPr>
              <w:t>2.3</w:t>
            </w:r>
          </w:p>
          <w:p w14:paraId="234822C7" w14:textId="77777777" w:rsidR="00664426" w:rsidRPr="0038308A" w:rsidRDefault="00812B5C" w:rsidP="0038308A">
            <w:pPr>
              <w:jc w:val="center"/>
              <w:rPr>
                <w:rFonts w:cs="Arial"/>
                <w:b/>
                <w:sz w:val="20"/>
                <w:szCs w:val="20"/>
              </w:rPr>
            </w:pPr>
            <w:r>
              <w:rPr>
                <w:rFonts w:cs="Arial"/>
                <w:b/>
                <w:sz w:val="20"/>
                <w:szCs w:val="20"/>
              </w:rPr>
              <w:t xml:space="preserve">DEVELOP </w:t>
            </w:r>
            <w:r w:rsidR="00664426" w:rsidRPr="0038308A">
              <w:rPr>
                <w:rFonts w:cs="Arial"/>
                <w:b/>
                <w:sz w:val="20"/>
                <w:szCs w:val="20"/>
              </w:rPr>
              <w:t xml:space="preserve">CURRICULUM SPECIFICATIONS </w:t>
            </w:r>
          </w:p>
        </w:tc>
        <w:tc>
          <w:tcPr>
            <w:tcW w:w="4053" w:type="dxa"/>
          </w:tcPr>
          <w:p w14:paraId="216AEB7F" w14:textId="77777777" w:rsidR="00664426" w:rsidRPr="008C7C51" w:rsidRDefault="008C7C51" w:rsidP="00787117">
            <w:pPr>
              <w:rPr>
                <w:rFonts w:cs="Arial"/>
                <w:sz w:val="20"/>
                <w:szCs w:val="20"/>
              </w:rPr>
            </w:pPr>
            <w:r w:rsidRPr="008C7C51">
              <w:rPr>
                <w:rFonts w:cs="Arial"/>
                <w:sz w:val="20"/>
                <w:szCs w:val="20"/>
              </w:rPr>
              <w:t>2.3.1</w:t>
            </w:r>
            <w:r w:rsidR="00664426" w:rsidRPr="008C7C51">
              <w:rPr>
                <w:rFonts w:cs="Arial"/>
                <w:sz w:val="20"/>
                <w:szCs w:val="20"/>
              </w:rPr>
              <w:t xml:space="preserve"> QP invites Working Group (WG) Members to a Curriculum Specifications Development meeting. The meeting invitation must reach members 7 working days before the date of the meeting. QP manages RSVP, to manage representivity </w:t>
            </w:r>
          </w:p>
          <w:p w14:paraId="6B9B8A2E" w14:textId="203F69C7" w:rsidR="00664426" w:rsidRPr="008C7C51" w:rsidRDefault="00664426" w:rsidP="00C544AF">
            <w:pPr>
              <w:rPr>
                <w:rFonts w:cs="Arial"/>
                <w:sz w:val="20"/>
                <w:szCs w:val="20"/>
              </w:rPr>
            </w:pPr>
            <w:r w:rsidRPr="008C7C51">
              <w:rPr>
                <w:rFonts w:cs="Arial"/>
                <w:sz w:val="20"/>
                <w:szCs w:val="20"/>
              </w:rPr>
              <w:t>An agenda must be shared.</w:t>
            </w:r>
          </w:p>
        </w:tc>
        <w:tc>
          <w:tcPr>
            <w:tcW w:w="2467" w:type="dxa"/>
          </w:tcPr>
          <w:p w14:paraId="4910EAC7" w14:textId="77777777" w:rsidR="00664426" w:rsidRPr="008C7C51" w:rsidRDefault="00664426" w:rsidP="00C544AF">
            <w:pPr>
              <w:rPr>
                <w:rFonts w:cs="Arial"/>
                <w:sz w:val="20"/>
                <w:szCs w:val="20"/>
              </w:rPr>
            </w:pPr>
            <w:r w:rsidRPr="008C7C51">
              <w:rPr>
                <w:rFonts w:cs="Arial"/>
                <w:sz w:val="20"/>
                <w:szCs w:val="20"/>
              </w:rPr>
              <w:t>Meeting Invite and Agenda circulated on time</w:t>
            </w:r>
          </w:p>
        </w:tc>
        <w:tc>
          <w:tcPr>
            <w:tcW w:w="2306" w:type="dxa"/>
            <w:vMerge w:val="restart"/>
            <w:vAlign w:val="center"/>
          </w:tcPr>
          <w:p w14:paraId="290BB148" w14:textId="77777777" w:rsidR="00664426" w:rsidRDefault="00664426" w:rsidP="00664426">
            <w:pPr>
              <w:jc w:val="center"/>
              <w:rPr>
                <w:rFonts w:cs="Arial"/>
                <w:sz w:val="20"/>
                <w:szCs w:val="20"/>
              </w:rPr>
            </w:pPr>
            <w:r>
              <w:rPr>
                <w:rFonts w:cs="Arial"/>
                <w:sz w:val="20"/>
                <w:szCs w:val="20"/>
              </w:rPr>
              <w:t>Developed Curriculum</w:t>
            </w:r>
          </w:p>
          <w:p w14:paraId="409CDA98" w14:textId="77777777" w:rsidR="00664426" w:rsidRDefault="00664426" w:rsidP="00664426">
            <w:pPr>
              <w:jc w:val="center"/>
              <w:rPr>
                <w:rFonts w:cs="Arial"/>
                <w:sz w:val="20"/>
                <w:szCs w:val="20"/>
              </w:rPr>
            </w:pPr>
          </w:p>
          <w:p w14:paraId="5C7ABEFA" w14:textId="77777777" w:rsidR="00664426" w:rsidRDefault="00664426" w:rsidP="00664426">
            <w:pPr>
              <w:jc w:val="center"/>
              <w:rPr>
                <w:rFonts w:cs="Arial"/>
                <w:sz w:val="20"/>
                <w:szCs w:val="20"/>
              </w:rPr>
            </w:pPr>
          </w:p>
          <w:p w14:paraId="6BFD5AC7" w14:textId="77777777" w:rsidR="00664426" w:rsidRPr="0038308A" w:rsidRDefault="00664426" w:rsidP="00664426">
            <w:pPr>
              <w:jc w:val="center"/>
              <w:rPr>
                <w:rFonts w:cs="Arial"/>
                <w:sz w:val="20"/>
                <w:szCs w:val="20"/>
              </w:rPr>
            </w:pPr>
          </w:p>
        </w:tc>
      </w:tr>
      <w:tr w:rsidR="000C08F1" w14:paraId="30AE3EA7" w14:textId="77777777" w:rsidTr="00DC0A84">
        <w:tc>
          <w:tcPr>
            <w:tcW w:w="2092" w:type="dxa"/>
            <w:vMerge/>
            <w:shd w:val="clear" w:color="auto" w:fill="auto"/>
          </w:tcPr>
          <w:p w14:paraId="4EF01CA0" w14:textId="77777777" w:rsidR="00664426" w:rsidRPr="0038308A" w:rsidRDefault="00664426" w:rsidP="008E5D35">
            <w:pPr>
              <w:pStyle w:val="ListParagraph"/>
              <w:rPr>
                <w:rFonts w:cs="Arial"/>
                <w:sz w:val="20"/>
                <w:szCs w:val="20"/>
              </w:rPr>
            </w:pPr>
          </w:p>
        </w:tc>
        <w:tc>
          <w:tcPr>
            <w:tcW w:w="2738" w:type="dxa"/>
            <w:vMerge/>
            <w:shd w:val="clear" w:color="auto" w:fill="auto"/>
          </w:tcPr>
          <w:p w14:paraId="6C870FFF" w14:textId="77777777" w:rsidR="00664426" w:rsidRPr="0038308A" w:rsidRDefault="00664426" w:rsidP="00C544AF">
            <w:pPr>
              <w:rPr>
                <w:rFonts w:cs="Arial"/>
                <w:sz w:val="20"/>
                <w:szCs w:val="20"/>
              </w:rPr>
            </w:pPr>
          </w:p>
        </w:tc>
        <w:tc>
          <w:tcPr>
            <w:tcW w:w="4053" w:type="dxa"/>
          </w:tcPr>
          <w:p w14:paraId="147D9CBB" w14:textId="77777777" w:rsidR="00664426" w:rsidRDefault="008C7C51" w:rsidP="00C544AF">
            <w:pPr>
              <w:rPr>
                <w:rFonts w:cs="Arial"/>
                <w:sz w:val="20"/>
                <w:szCs w:val="20"/>
              </w:rPr>
            </w:pPr>
            <w:r w:rsidRPr="008C7C51">
              <w:rPr>
                <w:rFonts w:cs="Arial"/>
                <w:sz w:val="20"/>
                <w:szCs w:val="20"/>
              </w:rPr>
              <w:t xml:space="preserve">2.3.2 </w:t>
            </w:r>
            <w:r w:rsidR="00664426" w:rsidRPr="008C7C51">
              <w:rPr>
                <w:rFonts w:cs="Arial"/>
                <w:sz w:val="20"/>
                <w:szCs w:val="20"/>
              </w:rPr>
              <w:t>SME Facilitator takes up their role at Curriculum Specifi</w:t>
            </w:r>
            <w:r w:rsidR="00A253C4" w:rsidRPr="008C7C51">
              <w:rPr>
                <w:rFonts w:cs="Arial"/>
                <w:sz w:val="20"/>
                <w:szCs w:val="20"/>
              </w:rPr>
              <w:t xml:space="preserve">cation </w:t>
            </w:r>
            <w:r w:rsidR="00664426" w:rsidRPr="008C7C51">
              <w:rPr>
                <w:rFonts w:cs="Arial"/>
                <w:sz w:val="20"/>
                <w:szCs w:val="20"/>
              </w:rPr>
              <w:t xml:space="preserve">Development </w:t>
            </w:r>
            <w:r w:rsidR="00A253C4" w:rsidRPr="008C7C51">
              <w:rPr>
                <w:rFonts w:cs="Arial"/>
                <w:sz w:val="20"/>
                <w:szCs w:val="20"/>
              </w:rPr>
              <w:t>M</w:t>
            </w:r>
            <w:r w:rsidR="00664426" w:rsidRPr="008C7C51">
              <w:rPr>
                <w:rFonts w:cs="Arial"/>
                <w:sz w:val="20"/>
                <w:szCs w:val="20"/>
              </w:rPr>
              <w:t>eeting and ensures that notes are recorded and prescribed Curriculum Document is completed.</w:t>
            </w:r>
          </w:p>
          <w:p w14:paraId="31F26569" w14:textId="77777777" w:rsidR="00283749" w:rsidRPr="008C7C51" w:rsidRDefault="00283749" w:rsidP="00C544AF">
            <w:pPr>
              <w:rPr>
                <w:rFonts w:cs="Arial"/>
                <w:sz w:val="20"/>
                <w:szCs w:val="20"/>
              </w:rPr>
            </w:pPr>
          </w:p>
        </w:tc>
        <w:tc>
          <w:tcPr>
            <w:tcW w:w="2467" w:type="dxa"/>
          </w:tcPr>
          <w:p w14:paraId="3B293ED1" w14:textId="77777777" w:rsidR="00664426" w:rsidRPr="008C7C51" w:rsidRDefault="00664426" w:rsidP="00C544AF">
            <w:pPr>
              <w:rPr>
                <w:rFonts w:cs="Arial"/>
                <w:sz w:val="20"/>
                <w:szCs w:val="20"/>
              </w:rPr>
            </w:pPr>
            <w:r w:rsidRPr="008C7C51">
              <w:rPr>
                <w:rFonts w:cs="Arial"/>
                <w:sz w:val="20"/>
                <w:szCs w:val="20"/>
              </w:rPr>
              <w:t>Completed Curriculum Document</w:t>
            </w:r>
          </w:p>
        </w:tc>
        <w:tc>
          <w:tcPr>
            <w:tcW w:w="2306" w:type="dxa"/>
            <w:vMerge/>
          </w:tcPr>
          <w:p w14:paraId="385BB151" w14:textId="77777777" w:rsidR="00664426" w:rsidRPr="0038308A" w:rsidRDefault="00664426" w:rsidP="00C544AF">
            <w:pPr>
              <w:rPr>
                <w:rFonts w:cs="Arial"/>
                <w:sz w:val="20"/>
                <w:szCs w:val="20"/>
              </w:rPr>
            </w:pPr>
          </w:p>
        </w:tc>
      </w:tr>
      <w:tr w:rsidR="000C08F1" w14:paraId="741A8E8C" w14:textId="77777777" w:rsidTr="00DC0A84">
        <w:tc>
          <w:tcPr>
            <w:tcW w:w="2092" w:type="dxa"/>
            <w:vMerge/>
            <w:shd w:val="clear" w:color="auto" w:fill="auto"/>
          </w:tcPr>
          <w:p w14:paraId="27A6586C" w14:textId="77777777" w:rsidR="00664426" w:rsidRPr="0038308A" w:rsidRDefault="00664426" w:rsidP="008E5D35">
            <w:pPr>
              <w:pStyle w:val="ListParagraph"/>
              <w:rPr>
                <w:rFonts w:cs="Arial"/>
                <w:sz w:val="20"/>
                <w:szCs w:val="20"/>
              </w:rPr>
            </w:pPr>
          </w:p>
        </w:tc>
        <w:tc>
          <w:tcPr>
            <w:tcW w:w="2738" w:type="dxa"/>
            <w:vMerge/>
            <w:shd w:val="clear" w:color="auto" w:fill="auto"/>
          </w:tcPr>
          <w:p w14:paraId="339AF336" w14:textId="77777777" w:rsidR="00664426" w:rsidRPr="0038308A" w:rsidRDefault="00664426" w:rsidP="00C544AF">
            <w:pPr>
              <w:rPr>
                <w:rFonts w:cs="Arial"/>
                <w:sz w:val="20"/>
                <w:szCs w:val="20"/>
              </w:rPr>
            </w:pPr>
          </w:p>
        </w:tc>
        <w:tc>
          <w:tcPr>
            <w:tcW w:w="4053" w:type="dxa"/>
          </w:tcPr>
          <w:p w14:paraId="5A713F80" w14:textId="77777777" w:rsidR="00664426" w:rsidRDefault="008C7C51" w:rsidP="00C544AF">
            <w:pPr>
              <w:rPr>
                <w:rFonts w:cs="Arial"/>
                <w:sz w:val="20"/>
                <w:szCs w:val="20"/>
              </w:rPr>
            </w:pPr>
            <w:r w:rsidRPr="008C7C51">
              <w:rPr>
                <w:rFonts w:cs="Arial"/>
                <w:sz w:val="20"/>
                <w:szCs w:val="20"/>
              </w:rPr>
              <w:t xml:space="preserve">2.3.3 </w:t>
            </w:r>
            <w:r w:rsidR="00664426" w:rsidRPr="008C7C51">
              <w:rPr>
                <w:rFonts w:cs="Arial"/>
                <w:sz w:val="20"/>
                <w:szCs w:val="20"/>
              </w:rPr>
              <w:t xml:space="preserve">QP completes QCTO Curriculum Specifications Development Report </w:t>
            </w:r>
          </w:p>
          <w:p w14:paraId="459DE605" w14:textId="77777777" w:rsidR="00283749" w:rsidRPr="008C7C51" w:rsidRDefault="00283749" w:rsidP="00C544AF">
            <w:pPr>
              <w:rPr>
                <w:rFonts w:cs="Arial"/>
                <w:sz w:val="20"/>
                <w:szCs w:val="20"/>
              </w:rPr>
            </w:pPr>
          </w:p>
        </w:tc>
        <w:tc>
          <w:tcPr>
            <w:tcW w:w="2467" w:type="dxa"/>
            <w:vMerge w:val="restart"/>
          </w:tcPr>
          <w:p w14:paraId="558E2375" w14:textId="77777777" w:rsidR="00664426" w:rsidRPr="008C7C51" w:rsidRDefault="00664426" w:rsidP="00C544AF">
            <w:pPr>
              <w:rPr>
                <w:rFonts w:cs="Arial"/>
                <w:sz w:val="20"/>
                <w:szCs w:val="20"/>
              </w:rPr>
            </w:pPr>
            <w:r w:rsidRPr="008C7C51">
              <w:rPr>
                <w:rFonts w:cs="Arial"/>
                <w:sz w:val="20"/>
                <w:szCs w:val="20"/>
              </w:rPr>
              <w:t xml:space="preserve">Completed Curriculum Specifications Development Report </w:t>
            </w:r>
            <w:r w:rsidR="00A253C4" w:rsidRPr="008C7C51">
              <w:rPr>
                <w:rFonts w:cs="Arial"/>
                <w:sz w:val="20"/>
                <w:szCs w:val="20"/>
              </w:rPr>
              <w:t>with attachments (completed attendance register)</w:t>
            </w:r>
          </w:p>
          <w:p w14:paraId="48F330F2" w14:textId="77777777" w:rsidR="00664426" w:rsidRPr="008C7C51" w:rsidRDefault="00664426" w:rsidP="00C544AF">
            <w:pPr>
              <w:rPr>
                <w:rFonts w:cs="Arial"/>
                <w:sz w:val="20"/>
                <w:szCs w:val="20"/>
              </w:rPr>
            </w:pPr>
          </w:p>
          <w:p w14:paraId="0D68727F" w14:textId="77777777" w:rsidR="00664426" w:rsidRPr="008C7C51" w:rsidRDefault="00664426" w:rsidP="00C544AF">
            <w:pPr>
              <w:rPr>
                <w:rFonts w:cs="Arial"/>
                <w:sz w:val="20"/>
                <w:szCs w:val="20"/>
              </w:rPr>
            </w:pPr>
          </w:p>
          <w:p w14:paraId="7AFD3066" w14:textId="77777777" w:rsidR="00664426" w:rsidRPr="008C7C51" w:rsidRDefault="00664426" w:rsidP="00C544AF">
            <w:pPr>
              <w:rPr>
                <w:rFonts w:cs="Arial"/>
                <w:sz w:val="20"/>
                <w:szCs w:val="20"/>
              </w:rPr>
            </w:pPr>
          </w:p>
        </w:tc>
        <w:tc>
          <w:tcPr>
            <w:tcW w:w="2306" w:type="dxa"/>
            <w:vMerge/>
          </w:tcPr>
          <w:p w14:paraId="5E36B715" w14:textId="77777777" w:rsidR="00664426" w:rsidRPr="0038308A" w:rsidRDefault="00664426" w:rsidP="00C544AF">
            <w:pPr>
              <w:rPr>
                <w:rFonts w:cs="Arial"/>
                <w:sz w:val="20"/>
                <w:szCs w:val="20"/>
              </w:rPr>
            </w:pPr>
          </w:p>
        </w:tc>
      </w:tr>
      <w:tr w:rsidR="000C08F1" w14:paraId="5D291C05" w14:textId="77777777" w:rsidTr="00DC0A84">
        <w:tc>
          <w:tcPr>
            <w:tcW w:w="2092" w:type="dxa"/>
            <w:vMerge/>
            <w:shd w:val="clear" w:color="auto" w:fill="auto"/>
          </w:tcPr>
          <w:p w14:paraId="39DB7C9B" w14:textId="77777777" w:rsidR="00664426" w:rsidRPr="0038308A" w:rsidRDefault="00664426" w:rsidP="008E5D35">
            <w:pPr>
              <w:pStyle w:val="ListParagraph"/>
              <w:rPr>
                <w:rFonts w:cs="Arial"/>
                <w:sz w:val="20"/>
                <w:szCs w:val="20"/>
              </w:rPr>
            </w:pPr>
          </w:p>
        </w:tc>
        <w:tc>
          <w:tcPr>
            <w:tcW w:w="2738" w:type="dxa"/>
            <w:vMerge/>
            <w:shd w:val="clear" w:color="auto" w:fill="auto"/>
          </w:tcPr>
          <w:p w14:paraId="344827F1" w14:textId="77777777" w:rsidR="00664426" w:rsidRPr="0038308A" w:rsidRDefault="00664426" w:rsidP="00C544AF">
            <w:pPr>
              <w:rPr>
                <w:rFonts w:cs="Arial"/>
                <w:sz w:val="20"/>
                <w:szCs w:val="20"/>
              </w:rPr>
            </w:pPr>
          </w:p>
        </w:tc>
        <w:tc>
          <w:tcPr>
            <w:tcW w:w="4053" w:type="dxa"/>
          </w:tcPr>
          <w:p w14:paraId="4F311607" w14:textId="77777777" w:rsidR="00664426" w:rsidRPr="008C7C51" w:rsidRDefault="008C7C51" w:rsidP="00C544AF">
            <w:pPr>
              <w:rPr>
                <w:rFonts w:cs="Arial"/>
                <w:sz w:val="20"/>
                <w:szCs w:val="20"/>
              </w:rPr>
            </w:pPr>
            <w:r w:rsidRPr="008C7C51">
              <w:rPr>
                <w:rFonts w:cs="Arial"/>
                <w:sz w:val="20"/>
                <w:szCs w:val="20"/>
              </w:rPr>
              <w:t xml:space="preserve">2.3.4 </w:t>
            </w:r>
            <w:r w:rsidR="00664426" w:rsidRPr="008C7C51">
              <w:rPr>
                <w:rFonts w:cs="Arial"/>
                <w:sz w:val="20"/>
                <w:szCs w:val="20"/>
              </w:rPr>
              <w:t>QP Submits Curriculum Specifications Development Report with required attachments (completed attendance register)</w:t>
            </w:r>
          </w:p>
          <w:p w14:paraId="2D8FA421" w14:textId="77777777" w:rsidR="00664426" w:rsidRDefault="00664426" w:rsidP="00C544AF"/>
          <w:p w14:paraId="40091790" w14:textId="77777777" w:rsidR="007F69F3" w:rsidRDefault="007F69F3" w:rsidP="00C544AF"/>
          <w:p w14:paraId="37E73BC6" w14:textId="77777777" w:rsidR="007F69F3" w:rsidRDefault="007F69F3" w:rsidP="00C544AF"/>
          <w:p w14:paraId="67EA4D15" w14:textId="77777777" w:rsidR="007F69F3" w:rsidRDefault="007F69F3" w:rsidP="00C544AF"/>
          <w:p w14:paraId="5943AF77" w14:textId="77777777" w:rsidR="007F69F3" w:rsidRDefault="007F69F3" w:rsidP="00C544AF"/>
          <w:p w14:paraId="24412A4C" w14:textId="77777777" w:rsidR="007F69F3" w:rsidRDefault="007F69F3" w:rsidP="00C544AF"/>
          <w:p w14:paraId="71F5D52D" w14:textId="77777777" w:rsidR="007F69F3" w:rsidRDefault="007F69F3" w:rsidP="00C544AF"/>
          <w:p w14:paraId="3FE75714" w14:textId="77777777" w:rsidR="007F69F3" w:rsidRDefault="007F69F3" w:rsidP="00C544AF"/>
          <w:p w14:paraId="29041735" w14:textId="77777777" w:rsidR="007F69F3" w:rsidRDefault="007F69F3" w:rsidP="00C544AF"/>
          <w:p w14:paraId="6A24F60F" w14:textId="77777777" w:rsidR="007F69F3" w:rsidRDefault="007F69F3" w:rsidP="00C544AF"/>
          <w:p w14:paraId="5306216E" w14:textId="1CFB2772" w:rsidR="007F69F3" w:rsidRDefault="007F69F3" w:rsidP="00C544AF"/>
        </w:tc>
        <w:tc>
          <w:tcPr>
            <w:tcW w:w="2467" w:type="dxa"/>
            <w:vMerge/>
          </w:tcPr>
          <w:p w14:paraId="2D3D5619" w14:textId="77777777" w:rsidR="00664426" w:rsidRPr="0038308A" w:rsidRDefault="00664426" w:rsidP="00C544AF">
            <w:pPr>
              <w:rPr>
                <w:rFonts w:cs="Arial"/>
                <w:sz w:val="20"/>
                <w:szCs w:val="20"/>
              </w:rPr>
            </w:pPr>
          </w:p>
        </w:tc>
        <w:tc>
          <w:tcPr>
            <w:tcW w:w="2306" w:type="dxa"/>
            <w:vMerge/>
          </w:tcPr>
          <w:p w14:paraId="251CCE75" w14:textId="77777777" w:rsidR="00664426" w:rsidRPr="0038308A" w:rsidRDefault="00664426" w:rsidP="00C544AF">
            <w:pPr>
              <w:rPr>
                <w:rFonts w:cs="Arial"/>
                <w:sz w:val="20"/>
                <w:szCs w:val="20"/>
              </w:rPr>
            </w:pPr>
          </w:p>
        </w:tc>
      </w:tr>
      <w:tr w:rsidR="000C08F1" w14:paraId="11EE2457" w14:textId="77777777" w:rsidTr="00DC0A84">
        <w:trPr>
          <w:trHeight w:val="1353"/>
        </w:trPr>
        <w:tc>
          <w:tcPr>
            <w:tcW w:w="2092" w:type="dxa"/>
            <w:vMerge w:val="restart"/>
            <w:tcBorders>
              <w:bottom w:val="single" w:sz="4" w:space="0" w:color="auto"/>
            </w:tcBorders>
            <w:shd w:val="clear" w:color="auto" w:fill="auto"/>
          </w:tcPr>
          <w:p w14:paraId="0D24CA87" w14:textId="77777777" w:rsidR="00A253C4" w:rsidRPr="0038308A" w:rsidRDefault="00550A05" w:rsidP="0038308A">
            <w:pPr>
              <w:jc w:val="center"/>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tcBorders>
              <w:bottom w:val="single" w:sz="4" w:space="0" w:color="auto"/>
            </w:tcBorders>
            <w:shd w:val="clear" w:color="auto" w:fill="auto"/>
          </w:tcPr>
          <w:p w14:paraId="577A674C" w14:textId="77777777" w:rsidR="008C7C51" w:rsidRDefault="008C7C51" w:rsidP="0038308A">
            <w:pPr>
              <w:jc w:val="center"/>
              <w:rPr>
                <w:rFonts w:cs="Arial"/>
                <w:b/>
                <w:sz w:val="20"/>
                <w:szCs w:val="20"/>
              </w:rPr>
            </w:pPr>
            <w:r>
              <w:rPr>
                <w:rFonts w:cs="Arial"/>
                <w:b/>
                <w:sz w:val="20"/>
                <w:szCs w:val="20"/>
              </w:rPr>
              <w:t>2.4</w:t>
            </w:r>
          </w:p>
          <w:p w14:paraId="0DD9A8AD" w14:textId="77777777" w:rsidR="00A253C4" w:rsidRPr="0038308A" w:rsidRDefault="00812B5C" w:rsidP="0038308A">
            <w:pPr>
              <w:jc w:val="center"/>
              <w:rPr>
                <w:rFonts w:cs="Arial"/>
                <w:b/>
                <w:sz w:val="20"/>
                <w:szCs w:val="20"/>
              </w:rPr>
            </w:pPr>
            <w:r>
              <w:rPr>
                <w:rFonts w:cs="Arial"/>
                <w:b/>
                <w:sz w:val="20"/>
                <w:szCs w:val="20"/>
              </w:rPr>
              <w:t xml:space="preserve">DEVELOP </w:t>
            </w:r>
            <w:r w:rsidR="00A253C4" w:rsidRPr="0038308A">
              <w:rPr>
                <w:rFonts w:cs="Arial"/>
                <w:b/>
                <w:sz w:val="20"/>
                <w:szCs w:val="20"/>
              </w:rPr>
              <w:t xml:space="preserve">ASSESSMENT SPECIFICATIONS </w:t>
            </w:r>
          </w:p>
        </w:tc>
        <w:tc>
          <w:tcPr>
            <w:tcW w:w="4053" w:type="dxa"/>
            <w:tcBorders>
              <w:bottom w:val="single" w:sz="4" w:space="0" w:color="auto"/>
            </w:tcBorders>
          </w:tcPr>
          <w:p w14:paraId="7228B50F" w14:textId="77777777" w:rsidR="00A253C4" w:rsidRDefault="008C7C51" w:rsidP="003C7D3B">
            <w:pPr>
              <w:rPr>
                <w:rFonts w:cs="Arial"/>
                <w:sz w:val="20"/>
                <w:szCs w:val="20"/>
              </w:rPr>
            </w:pPr>
            <w:r>
              <w:rPr>
                <w:rFonts w:cs="Arial"/>
                <w:sz w:val="20"/>
                <w:szCs w:val="20"/>
              </w:rPr>
              <w:t xml:space="preserve">2.4.1 </w:t>
            </w:r>
            <w:r w:rsidR="00F44E59" w:rsidRPr="0038308A">
              <w:rPr>
                <w:rFonts w:cs="Arial"/>
                <w:sz w:val="20"/>
                <w:szCs w:val="20"/>
              </w:rPr>
              <w:t xml:space="preserve">QP invites Working Group (WG) Members </w:t>
            </w:r>
            <w:r w:rsidR="00F44E59">
              <w:rPr>
                <w:rFonts w:cs="Arial"/>
                <w:sz w:val="20"/>
                <w:szCs w:val="20"/>
              </w:rPr>
              <w:t xml:space="preserve">and QCTO officials </w:t>
            </w:r>
            <w:r w:rsidR="00F44E59" w:rsidRPr="0038308A">
              <w:rPr>
                <w:rFonts w:cs="Arial"/>
                <w:sz w:val="20"/>
                <w:szCs w:val="20"/>
              </w:rPr>
              <w:t xml:space="preserve">to </w:t>
            </w:r>
            <w:r w:rsidR="00A253C4" w:rsidRPr="006A09C0">
              <w:rPr>
                <w:rFonts w:cs="Arial"/>
                <w:sz w:val="20"/>
                <w:szCs w:val="20"/>
              </w:rPr>
              <w:t>an Assessment Specifications Development meeting. The meeting invitation must reach members 7 working days before the date of the meeting. An agenda must be shared.</w:t>
            </w:r>
          </w:p>
          <w:p w14:paraId="1EB6F3D7" w14:textId="77777777" w:rsidR="008606A9" w:rsidRDefault="008606A9" w:rsidP="003C7D3B"/>
        </w:tc>
        <w:tc>
          <w:tcPr>
            <w:tcW w:w="2467" w:type="dxa"/>
            <w:tcBorders>
              <w:bottom w:val="single" w:sz="4" w:space="0" w:color="auto"/>
            </w:tcBorders>
          </w:tcPr>
          <w:p w14:paraId="6BB54E74" w14:textId="77777777" w:rsidR="00A253C4" w:rsidRPr="0038308A" w:rsidRDefault="00A253C4" w:rsidP="003C7D3B">
            <w:pPr>
              <w:rPr>
                <w:rFonts w:cs="Arial"/>
                <w:sz w:val="20"/>
                <w:szCs w:val="20"/>
              </w:rPr>
            </w:pPr>
            <w:r>
              <w:rPr>
                <w:rFonts w:cs="Arial"/>
                <w:sz w:val="20"/>
                <w:szCs w:val="20"/>
              </w:rPr>
              <w:t>Meeting Invite and Agenda circulated on time</w:t>
            </w:r>
          </w:p>
        </w:tc>
        <w:tc>
          <w:tcPr>
            <w:tcW w:w="2306" w:type="dxa"/>
            <w:vMerge w:val="restart"/>
            <w:tcBorders>
              <w:bottom w:val="single" w:sz="4" w:space="0" w:color="auto"/>
            </w:tcBorders>
            <w:vAlign w:val="center"/>
          </w:tcPr>
          <w:p w14:paraId="258F9FB2" w14:textId="77777777" w:rsidR="00A253C4" w:rsidRPr="0038308A" w:rsidRDefault="00A253C4" w:rsidP="008C7C51">
            <w:pPr>
              <w:rPr>
                <w:rFonts w:cs="Arial"/>
                <w:sz w:val="20"/>
                <w:szCs w:val="20"/>
              </w:rPr>
            </w:pPr>
            <w:r>
              <w:rPr>
                <w:rFonts w:cs="Arial"/>
                <w:sz w:val="20"/>
                <w:szCs w:val="20"/>
              </w:rPr>
              <w:t xml:space="preserve">Developed </w:t>
            </w:r>
            <w:r w:rsidR="006A09C0">
              <w:rPr>
                <w:rFonts w:cs="Arial"/>
                <w:sz w:val="20"/>
                <w:szCs w:val="20"/>
              </w:rPr>
              <w:t xml:space="preserve">Qualifications </w:t>
            </w:r>
            <w:r>
              <w:rPr>
                <w:rFonts w:cs="Arial"/>
                <w:sz w:val="20"/>
                <w:szCs w:val="20"/>
              </w:rPr>
              <w:t>Assessment Specifications Document</w:t>
            </w:r>
          </w:p>
        </w:tc>
      </w:tr>
      <w:tr w:rsidR="00E902D8" w14:paraId="08D31B0C" w14:textId="77777777" w:rsidTr="007F69F3">
        <w:trPr>
          <w:trHeight w:val="699"/>
        </w:trPr>
        <w:tc>
          <w:tcPr>
            <w:tcW w:w="2092" w:type="dxa"/>
            <w:vMerge/>
            <w:shd w:val="clear" w:color="auto" w:fill="auto"/>
          </w:tcPr>
          <w:p w14:paraId="77F4EBAD" w14:textId="77777777" w:rsidR="00E902D8" w:rsidRPr="0038308A" w:rsidRDefault="00E902D8" w:rsidP="003C7D3B">
            <w:pPr>
              <w:ind w:left="360"/>
              <w:rPr>
                <w:rFonts w:cs="Arial"/>
                <w:sz w:val="20"/>
                <w:szCs w:val="20"/>
              </w:rPr>
            </w:pPr>
          </w:p>
        </w:tc>
        <w:tc>
          <w:tcPr>
            <w:tcW w:w="2738" w:type="dxa"/>
            <w:vMerge/>
            <w:shd w:val="clear" w:color="auto" w:fill="auto"/>
          </w:tcPr>
          <w:p w14:paraId="0A025665" w14:textId="77777777" w:rsidR="00E902D8" w:rsidRPr="0038308A" w:rsidRDefault="00E902D8" w:rsidP="003C7D3B">
            <w:pPr>
              <w:rPr>
                <w:rFonts w:cs="Arial"/>
                <w:sz w:val="20"/>
                <w:szCs w:val="20"/>
              </w:rPr>
            </w:pPr>
          </w:p>
        </w:tc>
        <w:tc>
          <w:tcPr>
            <w:tcW w:w="4053" w:type="dxa"/>
          </w:tcPr>
          <w:p w14:paraId="16B90EA0" w14:textId="77777777" w:rsidR="00E902D8" w:rsidRDefault="00E902D8" w:rsidP="003C7D3B">
            <w:r>
              <w:rPr>
                <w:rFonts w:cs="Arial"/>
                <w:sz w:val="20"/>
                <w:szCs w:val="20"/>
              </w:rPr>
              <w:t xml:space="preserve">2.4.2 </w:t>
            </w:r>
            <w:r w:rsidRPr="008B7CE2">
              <w:rPr>
                <w:rFonts w:cs="Arial"/>
                <w:sz w:val="20"/>
                <w:szCs w:val="20"/>
              </w:rPr>
              <w:t xml:space="preserve">QCTO Assessment Unit Representative(s) </w:t>
            </w:r>
            <w:r>
              <w:rPr>
                <w:rFonts w:cs="Arial"/>
                <w:sz w:val="20"/>
                <w:szCs w:val="20"/>
              </w:rPr>
              <w:t xml:space="preserve">and or </w:t>
            </w:r>
            <w:r w:rsidRPr="0038308A">
              <w:rPr>
                <w:rFonts w:cs="Arial"/>
                <w:sz w:val="20"/>
                <w:szCs w:val="20"/>
              </w:rPr>
              <w:t xml:space="preserve">SME Facilitator takes up their role at Assessment Specifications Development </w:t>
            </w:r>
            <w:r>
              <w:rPr>
                <w:rFonts w:cs="Arial"/>
                <w:sz w:val="20"/>
                <w:szCs w:val="20"/>
              </w:rPr>
              <w:t>M</w:t>
            </w:r>
            <w:r w:rsidRPr="0038308A">
              <w:rPr>
                <w:rFonts w:cs="Arial"/>
                <w:sz w:val="20"/>
                <w:szCs w:val="20"/>
              </w:rPr>
              <w:t>eeting and ensures that notes are recorded and certain elements are drafted as prescribed in the Assessment Specifications Document.</w:t>
            </w:r>
            <w:r>
              <w:t xml:space="preserve"> </w:t>
            </w:r>
          </w:p>
          <w:p w14:paraId="5472D0DD" w14:textId="782108B6" w:rsidR="00E902D8" w:rsidRDefault="00E902D8" w:rsidP="003C7D3B">
            <w:pPr>
              <w:rPr>
                <w:rFonts w:cs="Arial"/>
                <w:b/>
                <w:color w:val="BFBFBF" w:themeColor="background1" w:themeShade="BF"/>
                <w:sz w:val="20"/>
                <w:szCs w:val="20"/>
              </w:rPr>
            </w:pPr>
            <w:r w:rsidRPr="00F71E48">
              <w:rPr>
                <w:rFonts w:cs="Arial"/>
                <w:b/>
                <w:color w:val="BFBFBF" w:themeColor="background1" w:themeShade="BF"/>
                <w:sz w:val="16"/>
                <w:szCs w:val="16"/>
              </w:rPr>
              <w:t xml:space="preserve">Note: Further prescriptive elements, towards the completion of this Assessment Specifications Document, will be drafted by the WG members </w:t>
            </w:r>
            <w:r w:rsidR="001D2F6B">
              <w:rPr>
                <w:rFonts w:cs="Arial"/>
                <w:b/>
                <w:color w:val="BFBFBF" w:themeColor="background1" w:themeShade="BF"/>
                <w:sz w:val="16"/>
                <w:szCs w:val="16"/>
              </w:rPr>
              <w:t>who</w:t>
            </w:r>
            <w:r w:rsidR="001D2F6B" w:rsidRPr="00F71E48">
              <w:rPr>
                <w:rFonts w:cs="Arial"/>
                <w:b/>
                <w:color w:val="BFBFBF" w:themeColor="background1" w:themeShade="BF"/>
                <w:sz w:val="16"/>
                <w:szCs w:val="16"/>
              </w:rPr>
              <w:t xml:space="preserve"> </w:t>
            </w:r>
            <w:r w:rsidRPr="00F71E48">
              <w:rPr>
                <w:rFonts w:cs="Arial"/>
                <w:b/>
                <w:color w:val="BFBFBF" w:themeColor="background1" w:themeShade="BF"/>
                <w:sz w:val="16"/>
                <w:szCs w:val="16"/>
              </w:rPr>
              <w:t>participate in the development of the Qualifications Assessment Addendum Specifications.</w:t>
            </w:r>
            <w:r w:rsidRPr="00F71E48">
              <w:rPr>
                <w:rFonts w:cs="Arial"/>
                <w:b/>
                <w:color w:val="BFBFBF" w:themeColor="background1" w:themeShade="BF"/>
                <w:sz w:val="20"/>
                <w:szCs w:val="20"/>
              </w:rPr>
              <w:t xml:space="preserve"> </w:t>
            </w:r>
          </w:p>
          <w:p w14:paraId="53C385BA" w14:textId="77777777" w:rsidR="00E902D8" w:rsidRDefault="00E902D8" w:rsidP="003C7D3B">
            <w:pPr>
              <w:rPr>
                <w:rFonts w:cs="Arial"/>
                <w:b/>
                <w:sz w:val="20"/>
                <w:szCs w:val="20"/>
              </w:rPr>
            </w:pPr>
          </w:p>
          <w:p w14:paraId="0EEE0970" w14:textId="78E72F18" w:rsidR="00683F1B" w:rsidRDefault="00683F1B" w:rsidP="003C7D3B">
            <w:pPr>
              <w:rPr>
                <w:rFonts w:cs="Arial"/>
                <w:b/>
                <w:sz w:val="20"/>
                <w:szCs w:val="20"/>
              </w:rPr>
            </w:pPr>
          </w:p>
          <w:p w14:paraId="0E5CD2A3" w14:textId="27009FC0" w:rsidR="00683F1B" w:rsidRDefault="00DF189B" w:rsidP="003C7D3B">
            <w:pPr>
              <w:rPr>
                <w:rFonts w:cs="Arial"/>
                <w:b/>
                <w:sz w:val="20"/>
                <w:szCs w:val="20"/>
              </w:rPr>
            </w:pPr>
            <w:r w:rsidRPr="00F52D0F">
              <w:rPr>
                <w:rFonts w:cs="Arial"/>
                <w:b/>
                <w:sz w:val="20"/>
                <w:szCs w:val="20"/>
                <w:u w:val="single"/>
              </w:rPr>
              <w:t>NOTE:</w:t>
            </w:r>
            <w:r>
              <w:rPr>
                <w:rFonts w:cs="Arial"/>
                <w:b/>
                <w:sz w:val="20"/>
                <w:szCs w:val="20"/>
              </w:rPr>
              <w:t xml:space="preserve"> Drafting of Qualifications Document by SME Facilitator begins. </w:t>
            </w:r>
          </w:p>
          <w:p w14:paraId="5DFD5DB8" w14:textId="5C0134EF" w:rsidR="007F69F3" w:rsidRDefault="007F69F3" w:rsidP="003C7D3B">
            <w:pPr>
              <w:rPr>
                <w:rFonts w:cs="Arial"/>
                <w:b/>
                <w:sz w:val="20"/>
                <w:szCs w:val="20"/>
              </w:rPr>
            </w:pPr>
          </w:p>
          <w:p w14:paraId="35588D8A" w14:textId="77777777" w:rsidR="007F69F3" w:rsidRDefault="007F69F3" w:rsidP="003C7D3B">
            <w:pPr>
              <w:rPr>
                <w:rFonts w:cs="Arial"/>
                <w:b/>
                <w:sz w:val="20"/>
                <w:szCs w:val="20"/>
              </w:rPr>
            </w:pPr>
          </w:p>
          <w:p w14:paraId="1EAD4971" w14:textId="77777777" w:rsidR="00DF189B" w:rsidRDefault="00DF189B" w:rsidP="003C7D3B">
            <w:pPr>
              <w:rPr>
                <w:rFonts w:cs="Arial"/>
                <w:b/>
                <w:sz w:val="20"/>
                <w:szCs w:val="20"/>
              </w:rPr>
            </w:pPr>
          </w:p>
          <w:p w14:paraId="1AEE7ACD" w14:textId="01C28678" w:rsidR="00DF189B" w:rsidRPr="00F71E48" w:rsidRDefault="00DF189B" w:rsidP="003C7D3B">
            <w:pPr>
              <w:rPr>
                <w:rFonts w:cs="Arial"/>
                <w:b/>
                <w:sz w:val="20"/>
                <w:szCs w:val="20"/>
              </w:rPr>
            </w:pPr>
          </w:p>
        </w:tc>
        <w:tc>
          <w:tcPr>
            <w:tcW w:w="2467" w:type="dxa"/>
          </w:tcPr>
          <w:p w14:paraId="49E9DD7E" w14:textId="77777777" w:rsidR="00E902D8" w:rsidRPr="0038308A" w:rsidRDefault="00E902D8" w:rsidP="003C7D3B">
            <w:pPr>
              <w:rPr>
                <w:rFonts w:cs="Arial"/>
                <w:sz w:val="20"/>
                <w:szCs w:val="20"/>
              </w:rPr>
            </w:pPr>
            <w:r>
              <w:rPr>
                <w:rFonts w:cs="Arial"/>
                <w:sz w:val="20"/>
                <w:szCs w:val="20"/>
              </w:rPr>
              <w:t>Completed Assessment Specifications Document</w:t>
            </w:r>
          </w:p>
          <w:p w14:paraId="2BE30E81" w14:textId="77777777" w:rsidR="00E902D8" w:rsidRDefault="00E902D8" w:rsidP="00A253C4">
            <w:pPr>
              <w:rPr>
                <w:rFonts w:cs="Arial"/>
                <w:sz w:val="20"/>
                <w:szCs w:val="20"/>
              </w:rPr>
            </w:pPr>
          </w:p>
          <w:p w14:paraId="40B03BA3" w14:textId="77777777" w:rsidR="00E902D8" w:rsidRDefault="00E902D8" w:rsidP="00A253C4">
            <w:pPr>
              <w:rPr>
                <w:rFonts w:cs="Arial"/>
                <w:sz w:val="20"/>
                <w:szCs w:val="20"/>
              </w:rPr>
            </w:pPr>
          </w:p>
          <w:p w14:paraId="43ECAEB6" w14:textId="77777777" w:rsidR="00E902D8" w:rsidRDefault="00E902D8" w:rsidP="00A253C4">
            <w:pPr>
              <w:rPr>
                <w:rFonts w:cs="Arial"/>
                <w:sz w:val="20"/>
                <w:szCs w:val="20"/>
              </w:rPr>
            </w:pPr>
          </w:p>
          <w:p w14:paraId="69F7556E" w14:textId="77777777" w:rsidR="00E902D8" w:rsidRDefault="00E902D8" w:rsidP="00A253C4">
            <w:pPr>
              <w:rPr>
                <w:rFonts w:cs="Arial"/>
                <w:sz w:val="20"/>
                <w:szCs w:val="20"/>
              </w:rPr>
            </w:pPr>
          </w:p>
          <w:p w14:paraId="50954A95" w14:textId="77777777" w:rsidR="00E902D8" w:rsidRDefault="00E902D8" w:rsidP="00A253C4">
            <w:pPr>
              <w:rPr>
                <w:rFonts w:cs="Arial"/>
                <w:sz w:val="20"/>
                <w:szCs w:val="20"/>
              </w:rPr>
            </w:pPr>
          </w:p>
          <w:p w14:paraId="0A5B0602" w14:textId="77777777" w:rsidR="00E902D8" w:rsidRDefault="00E902D8" w:rsidP="00A253C4">
            <w:pPr>
              <w:rPr>
                <w:rFonts w:cs="Arial"/>
                <w:sz w:val="20"/>
                <w:szCs w:val="20"/>
              </w:rPr>
            </w:pPr>
          </w:p>
          <w:p w14:paraId="61021FF7" w14:textId="77777777" w:rsidR="00E902D8" w:rsidRDefault="003A5D7C" w:rsidP="003A5D7C">
            <w:pPr>
              <w:rPr>
                <w:rFonts w:cs="Arial"/>
                <w:sz w:val="20"/>
                <w:szCs w:val="20"/>
              </w:rPr>
            </w:pPr>
            <w:r>
              <w:rPr>
                <w:rFonts w:cs="Arial"/>
                <w:sz w:val="20"/>
                <w:szCs w:val="20"/>
              </w:rPr>
              <w:tab/>
            </w:r>
          </w:p>
          <w:p w14:paraId="29912B23" w14:textId="77777777" w:rsidR="00E902D8" w:rsidRDefault="00E902D8" w:rsidP="003C7D3B">
            <w:pPr>
              <w:rPr>
                <w:rFonts w:cs="Arial"/>
                <w:sz w:val="20"/>
                <w:szCs w:val="20"/>
              </w:rPr>
            </w:pPr>
          </w:p>
          <w:p w14:paraId="4130A07A" w14:textId="77777777" w:rsidR="00E902D8" w:rsidRPr="0038308A" w:rsidRDefault="00E902D8" w:rsidP="003C7D3B">
            <w:pPr>
              <w:rPr>
                <w:rFonts w:cs="Arial"/>
                <w:sz w:val="20"/>
                <w:szCs w:val="20"/>
              </w:rPr>
            </w:pPr>
          </w:p>
        </w:tc>
        <w:tc>
          <w:tcPr>
            <w:tcW w:w="2306" w:type="dxa"/>
            <w:vMerge/>
          </w:tcPr>
          <w:p w14:paraId="01893C18" w14:textId="77777777" w:rsidR="00E902D8" w:rsidRPr="0038308A" w:rsidRDefault="00E902D8" w:rsidP="003C7D3B">
            <w:pPr>
              <w:rPr>
                <w:rFonts w:cs="Arial"/>
                <w:sz w:val="20"/>
                <w:szCs w:val="20"/>
              </w:rPr>
            </w:pPr>
          </w:p>
        </w:tc>
      </w:tr>
      <w:tr w:rsidR="00683F1B" w14:paraId="6390A4F3" w14:textId="77777777" w:rsidTr="00683F1B">
        <w:trPr>
          <w:trHeight w:val="2400"/>
        </w:trPr>
        <w:tc>
          <w:tcPr>
            <w:tcW w:w="2092" w:type="dxa"/>
            <w:vMerge w:val="restart"/>
            <w:shd w:val="clear" w:color="auto" w:fill="auto"/>
          </w:tcPr>
          <w:p w14:paraId="25C142ED" w14:textId="77777777" w:rsidR="00683F1B" w:rsidRPr="0038308A" w:rsidRDefault="00683F1B" w:rsidP="00683F1B">
            <w:pPr>
              <w:ind w:left="360"/>
              <w:rPr>
                <w:rFonts w:cs="Arial"/>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0231397C" w14:textId="77777777" w:rsidR="00683F1B" w:rsidRPr="00CF1F37" w:rsidRDefault="00683F1B" w:rsidP="00683F1B">
            <w:pPr>
              <w:jc w:val="center"/>
              <w:rPr>
                <w:rFonts w:cs="Arial"/>
                <w:b/>
                <w:sz w:val="20"/>
                <w:szCs w:val="20"/>
              </w:rPr>
            </w:pPr>
            <w:r w:rsidRPr="00CF1F37">
              <w:rPr>
                <w:rFonts w:cs="Arial"/>
                <w:b/>
                <w:sz w:val="20"/>
                <w:szCs w:val="20"/>
              </w:rPr>
              <w:t xml:space="preserve">2.5 </w:t>
            </w:r>
          </w:p>
          <w:p w14:paraId="3576E86E" w14:textId="77777777" w:rsidR="00683F1B" w:rsidRPr="0038308A" w:rsidRDefault="00683F1B" w:rsidP="00683F1B">
            <w:pPr>
              <w:jc w:val="center"/>
              <w:rPr>
                <w:rFonts w:cs="Arial"/>
                <w:sz w:val="20"/>
                <w:szCs w:val="20"/>
              </w:rPr>
            </w:pPr>
            <w:r>
              <w:rPr>
                <w:rFonts w:cs="Arial"/>
                <w:b/>
                <w:sz w:val="20"/>
                <w:szCs w:val="20"/>
              </w:rPr>
              <w:t xml:space="preserve">DEVELOP </w:t>
            </w:r>
            <w:r w:rsidRPr="005A66AB">
              <w:rPr>
                <w:rFonts w:cs="Arial"/>
                <w:b/>
                <w:sz w:val="20"/>
                <w:szCs w:val="20"/>
              </w:rPr>
              <w:t>QUALIFICATION ASSESSMENT SPECIFICATIONS (QAS) ADDENDUM</w:t>
            </w:r>
            <w:r>
              <w:rPr>
                <w:rFonts w:cs="Arial"/>
                <w:b/>
                <w:sz w:val="20"/>
                <w:szCs w:val="20"/>
              </w:rPr>
              <w:t xml:space="preserve"> </w:t>
            </w:r>
            <w:r w:rsidRPr="00AF5586">
              <w:rPr>
                <w:rFonts w:cs="Arial"/>
                <w:sz w:val="20"/>
                <w:szCs w:val="20"/>
              </w:rPr>
              <w:t>(Only for Qualification/Part-Qualification)</w:t>
            </w:r>
          </w:p>
        </w:tc>
        <w:tc>
          <w:tcPr>
            <w:tcW w:w="4053" w:type="dxa"/>
          </w:tcPr>
          <w:p w14:paraId="2DBFA3C3" w14:textId="7E5D3C8B" w:rsidR="00683F1B" w:rsidRPr="0038308A" w:rsidRDefault="00683F1B" w:rsidP="00683F1B">
            <w:pPr>
              <w:rPr>
                <w:rFonts w:cs="Arial"/>
                <w:sz w:val="20"/>
                <w:szCs w:val="20"/>
              </w:rPr>
            </w:pPr>
            <w:r>
              <w:rPr>
                <w:rFonts w:cs="Arial"/>
                <w:sz w:val="20"/>
                <w:szCs w:val="20"/>
              </w:rPr>
              <w:t>2.5.</w:t>
            </w:r>
            <w:r w:rsidRPr="0038308A">
              <w:rPr>
                <w:rFonts w:cs="Arial"/>
                <w:sz w:val="20"/>
                <w:szCs w:val="20"/>
              </w:rPr>
              <w:t xml:space="preserve">1. QP invites Working Group (WG) Members </w:t>
            </w:r>
            <w:r>
              <w:rPr>
                <w:rFonts w:cs="Arial"/>
                <w:sz w:val="20"/>
                <w:szCs w:val="20"/>
              </w:rPr>
              <w:t xml:space="preserve">and QCTO officials </w:t>
            </w:r>
            <w:r w:rsidRPr="0038308A">
              <w:rPr>
                <w:rFonts w:cs="Arial"/>
                <w:sz w:val="20"/>
                <w:szCs w:val="20"/>
              </w:rPr>
              <w:t xml:space="preserve">to a Qualification Assessment Specifications (QAS) Addendum </w:t>
            </w:r>
            <w:r>
              <w:rPr>
                <w:rFonts w:cs="Arial"/>
                <w:sz w:val="20"/>
                <w:szCs w:val="20"/>
              </w:rPr>
              <w:t>M</w:t>
            </w:r>
            <w:r w:rsidRPr="0038308A">
              <w:rPr>
                <w:rFonts w:cs="Arial"/>
                <w:sz w:val="20"/>
                <w:szCs w:val="20"/>
              </w:rPr>
              <w:t xml:space="preserve">eeting. The meeting invitation must reach members 7 working days before the date of the meeting. An </w:t>
            </w:r>
            <w:r>
              <w:rPr>
                <w:rFonts w:cs="Arial"/>
                <w:sz w:val="20"/>
                <w:szCs w:val="20"/>
              </w:rPr>
              <w:t>A</w:t>
            </w:r>
            <w:r w:rsidRPr="0038308A">
              <w:rPr>
                <w:rFonts w:cs="Arial"/>
                <w:sz w:val="20"/>
                <w:szCs w:val="20"/>
              </w:rPr>
              <w:t>genda</w:t>
            </w:r>
            <w:r>
              <w:rPr>
                <w:rFonts w:cs="Arial"/>
                <w:sz w:val="20"/>
                <w:szCs w:val="20"/>
              </w:rPr>
              <w:t xml:space="preserve">, </w:t>
            </w:r>
            <w:r w:rsidR="00DF189B">
              <w:rPr>
                <w:rFonts w:cs="Arial"/>
                <w:sz w:val="20"/>
                <w:szCs w:val="20"/>
              </w:rPr>
              <w:t xml:space="preserve">Draft </w:t>
            </w:r>
            <w:r>
              <w:rPr>
                <w:rFonts w:cs="Arial"/>
                <w:sz w:val="20"/>
                <w:szCs w:val="20"/>
              </w:rPr>
              <w:t xml:space="preserve">Qualifications Document, Curriculum Document and Assessment Specifications Document </w:t>
            </w:r>
            <w:r w:rsidRPr="0038308A">
              <w:rPr>
                <w:rFonts w:cs="Arial"/>
                <w:sz w:val="20"/>
                <w:szCs w:val="20"/>
              </w:rPr>
              <w:t>must be shared.</w:t>
            </w:r>
          </w:p>
          <w:p w14:paraId="2BFA2FD5" w14:textId="77777777" w:rsidR="00683F1B" w:rsidRPr="0038308A" w:rsidRDefault="00683F1B" w:rsidP="00683F1B">
            <w:pPr>
              <w:rPr>
                <w:rFonts w:cs="Arial"/>
                <w:sz w:val="20"/>
                <w:szCs w:val="20"/>
              </w:rPr>
            </w:pPr>
          </w:p>
        </w:tc>
        <w:tc>
          <w:tcPr>
            <w:tcW w:w="2467" w:type="dxa"/>
          </w:tcPr>
          <w:p w14:paraId="3809B680" w14:textId="77777777" w:rsidR="00683F1B" w:rsidRDefault="00683F1B" w:rsidP="00683F1B">
            <w:pPr>
              <w:rPr>
                <w:rFonts w:cs="Arial"/>
                <w:sz w:val="20"/>
                <w:szCs w:val="20"/>
              </w:rPr>
            </w:pPr>
            <w:r>
              <w:rPr>
                <w:rFonts w:cs="Arial"/>
                <w:sz w:val="20"/>
                <w:szCs w:val="20"/>
              </w:rPr>
              <w:t>Meeting Invite and Agenda, Qualifications Document, Curriculum Document and Assessment Specifications Document circulated on time</w:t>
            </w:r>
          </w:p>
          <w:p w14:paraId="67AB2836" w14:textId="77777777" w:rsidR="00683F1B" w:rsidRDefault="00683F1B" w:rsidP="00683F1B">
            <w:pPr>
              <w:rPr>
                <w:rFonts w:cs="Arial"/>
                <w:sz w:val="20"/>
                <w:szCs w:val="20"/>
              </w:rPr>
            </w:pPr>
          </w:p>
        </w:tc>
        <w:tc>
          <w:tcPr>
            <w:tcW w:w="2306" w:type="dxa"/>
            <w:vMerge w:val="restart"/>
            <w:vAlign w:val="center"/>
          </w:tcPr>
          <w:p w14:paraId="2C32860C" w14:textId="77777777" w:rsidR="00683F1B" w:rsidRDefault="00683F1B" w:rsidP="00683F1B">
            <w:pPr>
              <w:rPr>
                <w:rFonts w:cs="Arial"/>
                <w:sz w:val="20"/>
                <w:szCs w:val="20"/>
              </w:rPr>
            </w:pPr>
            <w:r>
              <w:rPr>
                <w:rFonts w:cs="Arial"/>
                <w:sz w:val="20"/>
                <w:szCs w:val="20"/>
              </w:rPr>
              <w:t>Final Draft QAS Addendum kept in confidence</w:t>
            </w:r>
          </w:p>
          <w:p w14:paraId="294D3973" w14:textId="77777777" w:rsidR="00683F1B" w:rsidRDefault="00683F1B" w:rsidP="00683F1B">
            <w:pPr>
              <w:rPr>
                <w:rFonts w:cs="Arial"/>
                <w:sz w:val="20"/>
                <w:szCs w:val="20"/>
              </w:rPr>
            </w:pPr>
          </w:p>
          <w:p w14:paraId="12A1C85F" w14:textId="77777777" w:rsidR="00683F1B" w:rsidRPr="0038308A" w:rsidRDefault="00683F1B" w:rsidP="00683F1B">
            <w:pPr>
              <w:rPr>
                <w:rFonts w:cs="Arial"/>
                <w:sz w:val="20"/>
                <w:szCs w:val="20"/>
              </w:rPr>
            </w:pPr>
          </w:p>
        </w:tc>
      </w:tr>
      <w:tr w:rsidR="00683F1B" w14:paraId="60CB93DB" w14:textId="77777777" w:rsidTr="00683F1B">
        <w:trPr>
          <w:trHeight w:val="1824"/>
        </w:trPr>
        <w:tc>
          <w:tcPr>
            <w:tcW w:w="2092" w:type="dxa"/>
            <w:vMerge/>
            <w:shd w:val="clear" w:color="auto" w:fill="auto"/>
          </w:tcPr>
          <w:p w14:paraId="3F14E036" w14:textId="77777777" w:rsidR="00683F1B" w:rsidRDefault="00683F1B" w:rsidP="00683F1B">
            <w:pPr>
              <w:ind w:left="360"/>
              <w:rPr>
                <w:rFonts w:cs="Arial"/>
                <w:b/>
                <w:sz w:val="20"/>
                <w:szCs w:val="20"/>
              </w:rPr>
            </w:pPr>
          </w:p>
        </w:tc>
        <w:tc>
          <w:tcPr>
            <w:tcW w:w="2738" w:type="dxa"/>
            <w:vMerge/>
            <w:shd w:val="clear" w:color="auto" w:fill="auto"/>
          </w:tcPr>
          <w:p w14:paraId="1EEA3A9B" w14:textId="77777777" w:rsidR="00683F1B" w:rsidRDefault="00683F1B" w:rsidP="00683F1B">
            <w:pPr>
              <w:jc w:val="center"/>
              <w:rPr>
                <w:rFonts w:cs="Arial"/>
                <w:sz w:val="20"/>
                <w:szCs w:val="20"/>
              </w:rPr>
            </w:pPr>
          </w:p>
        </w:tc>
        <w:tc>
          <w:tcPr>
            <w:tcW w:w="4053" w:type="dxa"/>
          </w:tcPr>
          <w:p w14:paraId="1AD70E9F" w14:textId="77777777" w:rsidR="00683F1B" w:rsidRDefault="00683F1B" w:rsidP="00683F1B">
            <w:pPr>
              <w:rPr>
                <w:rFonts w:cs="Arial"/>
                <w:sz w:val="20"/>
                <w:szCs w:val="20"/>
              </w:rPr>
            </w:pPr>
            <w:r>
              <w:rPr>
                <w:rFonts w:cs="Arial"/>
                <w:sz w:val="20"/>
                <w:szCs w:val="20"/>
              </w:rPr>
              <w:t>2.5.2</w:t>
            </w:r>
            <w:r w:rsidRPr="0038308A">
              <w:rPr>
                <w:rFonts w:cs="Arial"/>
                <w:sz w:val="20"/>
                <w:szCs w:val="20"/>
              </w:rPr>
              <w:t xml:space="preserve">. </w:t>
            </w:r>
            <w:r w:rsidRPr="008B7CE2">
              <w:rPr>
                <w:rFonts w:cs="Arial"/>
                <w:sz w:val="20"/>
                <w:szCs w:val="20"/>
              </w:rPr>
              <w:t>QCTO Assessment Unit Representative(s) and</w:t>
            </w:r>
            <w:r>
              <w:rPr>
                <w:rFonts w:cs="Arial"/>
                <w:sz w:val="20"/>
                <w:szCs w:val="20"/>
              </w:rPr>
              <w:t>/or</w:t>
            </w:r>
            <w:r w:rsidRPr="0038308A">
              <w:rPr>
                <w:rFonts w:cs="Arial"/>
                <w:sz w:val="20"/>
                <w:szCs w:val="20"/>
              </w:rPr>
              <w:t xml:space="preserve"> SME Facilitator</w:t>
            </w:r>
            <w:r>
              <w:rPr>
                <w:rFonts w:cs="Arial"/>
                <w:sz w:val="20"/>
                <w:szCs w:val="20"/>
              </w:rPr>
              <w:t xml:space="preserve">, </w:t>
            </w:r>
            <w:r w:rsidRPr="0038308A">
              <w:rPr>
                <w:rFonts w:cs="Arial"/>
                <w:sz w:val="20"/>
                <w:szCs w:val="20"/>
              </w:rPr>
              <w:t xml:space="preserve">takes up their role at Qualification Assessment Specifications (QAS) Addendum </w:t>
            </w:r>
            <w:r>
              <w:rPr>
                <w:rFonts w:cs="Arial"/>
                <w:sz w:val="20"/>
                <w:szCs w:val="20"/>
              </w:rPr>
              <w:t>M</w:t>
            </w:r>
            <w:r w:rsidRPr="0038308A">
              <w:rPr>
                <w:rFonts w:cs="Arial"/>
                <w:sz w:val="20"/>
                <w:szCs w:val="20"/>
              </w:rPr>
              <w:t>eeting</w:t>
            </w:r>
            <w:r>
              <w:rPr>
                <w:rFonts w:cs="Arial"/>
                <w:sz w:val="20"/>
                <w:szCs w:val="20"/>
              </w:rPr>
              <w:t xml:space="preserve"> </w:t>
            </w:r>
            <w:r w:rsidRPr="0038308A">
              <w:rPr>
                <w:rFonts w:cs="Arial"/>
                <w:sz w:val="20"/>
                <w:szCs w:val="20"/>
              </w:rPr>
              <w:t xml:space="preserve">and ensures that notes are recorded and certain elements are drafted as prescribed in the </w:t>
            </w:r>
            <w:r>
              <w:rPr>
                <w:rFonts w:cs="Arial"/>
                <w:sz w:val="20"/>
                <w:szCs w:val="20"/>
              </w:rPr>
              <w:t>QAS</w:t>
            </w:r>
            <w:r w:rsidRPr="0038308A">
              <w:rPr>
                <w:rFonts w:cs="Arial"/>
                <w:sz w:val="20"/>
                <w:szCs w:val="20"/>
              </w:rPr>
              <w:t>.</w:t>
            </w:r>
          </w:p>
          <w:p w14:paraId="4758BA16" w14:textId="77777777" w:rsidR="00683F1B" w:rsidRDefault="00683F1B" w:rsidP="00683F1B">
            <w:pPr>
              <w:rPr>
                <w:rFonts w:cs="Arial"/>
                <w:sz w:val="20"/>
                <w:szCs w:val="20"/>
              </w:rPr>
            </w:pPr>
          </w:p>
        </w:tc>
        <w:tc>
          <w:tcPr>
            <w:tcW w:w="2467" w:type="dxa"/>
          </w:tcPr>
          <w:p w14:paraId="31E7AD0B" w14:textId="77777777" w:rsidR="00683F1B" w:rsidRDefault="00683F1B" w:rsidP="00683F1B">
            <w:pPr>
              <w:rPr>
                <w:rFonts w:cs="Arial"/>
                <w:sz w:val="20"/>
                <w:szCs w:val="20"/>
              </w:rPr>
            </w:pPr>
            <w:r>
              <w:rPr>
                <w:rFonts w:cs="Arial"/>
                <w:sz w:val="20"/>
                <w:szCs w:val="20"/>
              </w:rPr>
              <w:t>QAS Addendum in prescribed format</w:t>
            </w:r>
          </w:p>
        </w:tc>
        <w:tc>
          <w:tcPr>
            <w:tcW w:w="2306" w:type="dxa"/>
            <w:vMerge/>
          </w:tcPr>
          <w:p w14:paraId="1FE64AAD" w14:textId="77777777" w:rsidR="00683F1B" w:rsidRPr="0038308A" w:rsidRDefault="00683F1B" w:rsidP="00683F1B">
            <w:pPr>
              <w:rPr>
                <w:rFonts w:cs="Arial"/>
                <w:sz w:val="20"/>
                <w:szCs w:val="20"/>
              </w:rPr>
            </w:pPr>
          </w:p>
        </w:tc>
      </w:tr>
      <w:tr w:rsidR="00683F1B" w14:paraId="2F4E6297" w14:textId="77777777" w:rsidTr="00683F1B">
        <w:trPr>
          <w:trHeight w:val="971"/>
        </w:trPr>
        <w:tc>
          <w:tcPr>
            <w:tcW w:w="2092" w:type="dxa"/>
            <w:vMerge/>
            <w:shd w:val="clear" w:color="auto" w:fill="auto"/>
          </w:tcPr>
          <w:p w14:paraId="7CF41D8F" w14:textId="77777777" w:rsidR="00683F1B" w:rsidRDefault="00683F1B" w:rsidP="00683F1B">
            <w:pPr>
              <w:ind w:left="360"/>
              <w:rPr>
                <w:rFonts w:cs="Arial"/>
                <w:b/>
                <w:sz w:val="20"/>
                <w:szCs w:val="20"/>
              </w:rPr>
            </w:pPr>
          </w:p>
        </w:tc>
        <w:tc>
          <w:tcPr>
            <w:tcW w:w="2738" w:type="dxa"/>
            <w:vMerge/>
            <w:shd w:val="clear" w:color="auto" w:fill="auto"/>
          </w:tcPr>
          <w:p w14:paraId="3C1EF175" w14:textId="77777777" w:rsidR="00683F1B" w:rsidRDefault="00683F1B" w:rsidP="00683F1B">
            <w:pPr>
              <w:jc w:val="center"/>
              <w:rPr>
                <w:rFonts w:cs="Arial"/>
                <w:sz w:val="20"/>
                <w:szCs w:val="20"/>
              </w:rPr>
            </w:pPr>
          </w:p>
        </w:tc>
        <w:tc>
          <w:tcPr>
            <w:tcW w:w="4053" w:type="dxa"/>
          </w:tcPr>
          <w:p w14:paraId="0A21EEBF" w14:textId="77777777" w:rsidR="00683F1B" w:rsidRDefault="00683F1B" w:rsidP="00683F1B">
            <w:pPr>
              <w:rPr>
                <w:rFonts w:cs="Arial"/>
                <w:color w:val="FF0000"/>
                <w:sz w:val="20"/>
                <w:szCs w:val="20"/>
              </w:rPr>
            </w:pPr>
            <w:r>
              <w:rPr>
                <w:rFonts w:cs="Arial"/>
                <w:sz w:val="20"/>
                <w:szCs w:val="20"/>
              </w:rPr>
              <w:t>2.5.3</w:t>
            </w:r>
            <w:r w:rsidRPr="0038308A">
              <w:rPr>
                <w:rFonts w:cs="Arial"/>
                <w:sz w:val="20"/>
                <w:szCs w:val="20"/>
              </w:rPr>
              <w:t xml:space="preserve">. </w:t>
            </w:r>
            <w:r w:rsidRPr="008B7CE2">
              <w:rPr>
                <w:rFonts w:cs="Arial"/>
                <w:sz w:val="20"/>
                <w:szCs w:val="20"/>
              </w:rPr>
              <w:t>QCTO Assessment Unit Representative(s) completes QCTO QAS Addendum Template</w:t>
            </w:r>
            <w:r>
              <w:rPr>
                <w:rFonts w:cs="Arial"/>
                <w:sz w:val="20"/>
                <w:szCs w:val="20"/>
              </w:rPr>
              <w:t xml:space="preserve"> </w:t>
            </w:r>
          </w:p>
          <w:p w14:paraId="52D0D5AD" w14:textId="77777777" w:rsidR="00683F1B" w:rsidRDefault="00683F1B" w:rsidP="00683F1B">
            <w:pPr>
              <w:rPr>
                <w:rFonts w:cs="Arial"/>
                <w:sz w:val="20"/>
                <w:szCs w:val="20"/>
              </w:rPr>
            </w:pPr>
          </w:p>
        </w:tc>
        <w:tc>
          <w:tcPr>
            <w:tcW w:w="2467" w:type="dxa"/>
          </w:tcPr>
          <w:p w14:paraId="30A221D8" w14:textId="77777777" w:rsidR="00683F1B" w:rsidRDefault="00683F1B" w:rsidP="00683F1B">
            <w:pPr>
              <w:rPr>
                <w:rFonts w:cs="Arial"/>
                <w:sz w:val="20"/>
                <w:szCs w:val="20"/>
              </w:rPr>
            </w:pPr>
            <w:r>
              <w:rPr>
                <w:rFonts w:cs="Arial"/>
                <w:sz w:val="20"/>
                <w:szCs w:val="20"/>
              </w:rPr>
              <w:t>QAS Addendum Template</w:t>
            </w:r>
          </w:p>
        </w:tc>
        <w:tc>
          <w:tcPr>
            <w:tcW w:w="2306" w:type="dxa"/>
            <w:vMerge/>
          </w:tcPr>
          <w:p w14:paraId="56F926B2" w14:textId="77777777" w:rsidR="00683F1B" w:rsidRPr="0038308A" w:rsidRDefault="00683F1B" w:rsidP="00683F1B">
            <w:pPr>
              <w:rPr>
                <w:rFonts w:cs="Arial"/>
                <w:sz w:val="20"/>
                <w:szCs w:val="20"/>
              </w:rPr>
            </w:pPr>
          </w:p>
        </w:tc>
      </w:tr>
      <w:tr w:rsidR="00683F1B" w14:paraId="42C7525C" w14:textId="77777777" w:rsidTr="00683F1B">
        <w:trPr>
          <w:trHeight w:val="1266"/>
        </w:trPr>
        <w:tc>
          <w:tcPr>
            <w:tcW w:w="2092" w:type="dxa"/>
            <w:vMerge/>
            <w:shd w:val="clear" w:color="auto" w:fill="auto"/>
          </w:tcPr>
          <w:p w14:paraId="6D291238" w14:textId="77777777" w:rsidR="00683F1B" w:rsidRDefault="00683F1B" w:rsidP="00683F1B">
            <w:pPr>
              <w:ind w:left="360"/>
              <w:rPr>
                <w:rFonts w:cs="Arial"/>
                <w:b/>
                <w:sz w:val="20"/>
                <w:szCs w:val="20"/>
              </w:rPr>
            </w:pPr>
          </w:p>
        </w:tc>
        <w:tc>
          <w:tcPr>
            <w:tcW w:w="2738" w:type="dxa"/>
            <w:vMerge/>
            <w:shd w:val="clear" w:color="auto" w:fill="auto"/>
          </w:tcPr>
          <w:p w14:paraId="5BACE69A" w14:textId="77777777" w:rsidR="00683F1B" w:rsidRDefault="00683F1B" w:rsidP="00683F1B">
            <w:pPr>
              <w:jc w:val="center"/>
              <w:rPr>
                <w:rFonts w:cs="Arial"/>
                <w:sz w:val="20"/>
                <w:szCs w:val="20"/>
              </w:rPr>
            </w:pPr>
          </w:p>
        </w:tc>
        <w:tc>
          <w:tcPr>
            <w:tcW w:w="4053" w:type="dxa"/>
          </w:tcPr>
          <w:p w14:paraId="13179051" w14:textId="213AC35F" w:rsidR="00683F1B" w:rsidRDefault="00683F1B" w:rsidP="00683F1B">
            <w:pPr>
              <w:rPr>
                <w:rFonts w:cs="Arial"/>
                <w:sz w:val="20"/>
                <w:szCs w:val="20"/>
              </w:rPr>
            </w:pPr>
            <w:r>
              <w:rPr>
                <w:rFonts w:cs="Arial"/>
                <w:sz w:val="20"/>
                <w:szCs w:val="20"/>
              </w:rPr>
              <w:t xml:space="preserve">2.5.4 </w:t>
            </w:r>
            <w:r w:rsidRPr="008B7CE2">
              <w:rPr>
                <w:rFonts w:cs="Arial"/>
                <w:sz w:val="20"/>
                <w:szCs w:val="20"/>
              </w:rPr>
              <w:t>QCTO Assessment Unit Representative(s) and</w:t>
            </w:r>
            <w:r>
              <w:rPr>
                <w:rFonts w:cs="Arial"/>
                <w:sz w:val="20"/>
                <w:szCs w:val="20"/>
              </w:rPr>
              <w:t>/or</w:t>
            </w:r>
            <w:r w:rsidRPr="0038308A">
              <w:rPr>
                <w:rFonts w:cs="Arial"/>
                <w:sz w:val="20"/>
                <w:szCs w:val="20"/>
              </w:rPr>
              <w:t xml:space="preserve"> SME Facilitator</w:t>
            </w:r>
            <w:r>
              <w:rPr>
                <w:rFonts w:cs="Arial"/>
                <w:sz w:val="20"/>
                <w:szCs w:val="20"/>
              </w:rPr>
              <w:t xml:space="preserve"> completes the </w:t>
            </w:r>
            <w:r w:rsidRPr="0038308A">
              <w:rPr>
                <w:rFonts w:cs="Arial"/>
                <w:sz w:val="20"/>
                <w:szCs w:val="20"/>
              </w:rPr>
              <w:t>Qualification Assessment Specifications (QAS) Addendum</w:t>
            </w:r>
            <w:r>
              <w:rPr>
                <w:rFonts w:cs="Arial"/>
                <w:sz w:val="20"/>
                <w:szCs w:val="20"/>
              </w:rPr>
              <w:t xml:space="preserve"> Report.</w:t>
            </w:r>
          </w:p>
          <w:p w14:paraId="6665DDFD" w14:textId="6D0221E0" w:rsidR="007F69F3" w:rsidRDefault="007F69F3" w:rsidP="00683F1B">
            <w:pPr>
              <w:rPr>
                <w:rFonts w:cs="Arial"/>
                <w:sz w:val="20"/>
                <w:szCs w:val="20"/>
              </w:rPr>
            </w:pPr>
          </w:p>
          <w:p w14:paraId="05DA8EF5" w14:textId="2CAAF4CB" w:rsidR="007F69F3" w:rsidRDefault="007F69F3" w:rsidP="00683F1B">
            <w:pPr>
              <w:rPr>
                <w:rFonts w:cs="Arial"/>
                <w:sz w:val="20"/>
                <w:szCs w:val="20"/>
              </w:rPr>
            </w:pPr>
          </w:p>
          <w:p w14:paraId="357DD488" w14:textId="374F3581" w:rsidR="007F69F3" w:rsidRDefault="007F69F3" w:rsidP="00683F1B">
            <w:pPr>
              <w:rPr>
                <w:rFonts w:cs="Arial"/>
                <w:sz w:val="20"/>
                <w:szCs w:val="20"/>
              </w:rPr>
            </w:pPr>
          </w:p>
          <w:p w14:paraId="74C4765E" w14:textId="2FFDF28E" w:rsidR="007F69F3" w:rsidRDefault="007F69F3" w:rsidP="00683F1B">
            <w:pPr>
              <w:rPr>
                <w:rFonts w:cs="Arial"/>
                <w:sz w:val="20"/>
                <w:szCs w:val="20"/>
              </w:rPr>
            </w:pPr>
          </w:p>
          <w:p w14:paraId="3C4EF58C" w14:textId="3C2ECC09" w:rsidR="007F69F3" w:rsidRDefault="007F69F3" w:rsidP="00683F1B">
            <w:pPr>
              <w:rPr>
                <w:rFonts w:cs="Arial"/>
                <w:sz w:val="20"/>
                <w:szCs w:val="20"/>
              </w:rPr>
            </w:pPr>
          </w:p>
          <w:p w14:paraId="6A563661" w14:textId="08712186" w:rsidR="007F69F3" w:rsidRDefault="007F69F3" w:rsidP="00683F1B">
            <w:pPr>
              <w:rPr>
                <w:rFonts w:cs="Arial"/>
                <w:sz w:val="20"/>
                <w:szCs w:val="20"/>
              </w:rPr>
            </w:pPr>
          </w:p>
          <w:p w14:paraId="771FD5F0" w14:textId="1B5F443D" w:rsidR="007F69F3" w:rsidRDefault="007F69F3" w:rsidP="00683F1B">
            <w:pPr>
              <w:rPr>
                <w:rFonts w:cs="Arial"/>
                <w:sz w:val="20"/>
                <w:szCs w:val="20"/>
              </w:rPr>
            </w:pPr>
          </w:p>
          <w:p w14:paraId="30C988F1" w14:textId="77777777" w:rsidR="007F69F3" w:rsidRDefault="007F69F3" w:rsidP="00683F1B">
            <w:pPr>
              <w:rPr>
                <w:rFonts w:cs="Arial"/>
                <w:sz w:val="20"/>
                <w:szCs w:val="20"/>
              </w:rPr>
            </w:pPr>
          </w:p>
          <w:p w14:paraId="1D618CD5" w14:textId="77777777" w:rsidR="00683F1B" w:rsidRDefault="00683F1B" w:rsidP="00683F1B">
            <w:pPr>
              <w:rPr>
                <w:rFonts w:cs="Arial"/>
                <w:sz w:val="20"/>
                <w:szCs w:val="20"/>
              </w:rPr>
            </w:pPr>
          </w:p>
        </w:tc>
        <w:tc>
          <w:tcPr>
            <w:tcW w:w="2467" w:type="dxa"/>
          </w:tcPr>
          <w:p w14:paraId="42648831" w14:textId="77777777" w:rsidR="00683F1B" w:rsidRDefault="00683F1B" w:rsidP="00683F1B">
            <w:pPr>
              <w:rPr>
                <w:rFonts w:cs="Arial"/>
                <w:sz w:val="20"/>
                <w:szCs w:val="20"/>
              </w:rPr>
            </w:pPr>
            <w:r>
              <w:rPr>
                <w:rFonts w:cs="Arial"/>
                <w:sz w:val="20"/>
                <w:szCs w:val="20"/>
              </w:rPr>
              <w:t>Completed (QAS) Addendum Report</w:t>
            </w:r>
          </w:p>
        </w:tc>
        <w:tc>
          <w:tcPr>
            <w:tcW w:w="2306" w:type="dxa"/>
            <w:vMerge/>
          </w:tcPr>
          <w:p w14:paraId="25C99E36" w14:textId="77777777" w:rsidR="00683F1B" w:rsidRPr="0038308A" w:rsidRDefault="00683F1B" w:rsidP="00683F1B">
            <w:pPr>
              <w:rPr>
                <w:rFonts w:cs="Arial"/>
                <w:sz w:val="20"/>
                <w:szCs w:val="20"/>
              </w:rPr>
            </w:pPr>
          </w:p>
        </w:tc>
      </w:tr>
      <w:tr w:rsidR="00683F1B" w14:paraId="5D67C469" w14:textId="77777777" w:rsidTr="00DC0A84">
        <w:tc>
          <w:tcPr>
            <w:tcW w:w="2092" w:type="dxa"/>
            <w:vMerge w:val="restart"/>
            <w:shd w:val="clear" w:color="auto" w:fill="auto"/>
          </w:tcPr>
          <w:p w14:paraId="73AF7DF8" w14:textId="77777777" w:rsidR="00683F1B" w:rsidRDefault="00683F1B" w:rsidP="00683F1B">
            <w:pPr>
              <w:ind w:left="360"/>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2E80782C" w14:textId="77777777" w:rsidR="00683F1B" w:rsidRDefault="00683F1B" w:rsidP="00683F1B">
            <w:pPr>
              <w:jc w:val="center"/>
              <w:rPr>
                <w:rFonts w:cs="Arial"/>
                <w:b/>
                <w:sz w:val="20"/>
                <w:szCs w:val="20"/>
              </w:rPr>
            </w:pPr>
            <w:bookmarkStart w:id="10" w:name="_Hlk117332772"/>
            <w:r>
              <w:rPr>
                <w:rFonts w:cs="Arial"/>
                <w:b/>
                <w:sz w:val="20"/>
                <w:szCs w:val="20"/>
              </w:rPr>
              <w:t>2.6</w:t>
            </w:r>
          </w:p>
          <w:p w14:paraId="118F0B2D" w14:textId="77777777" w:rsidR="00683F1B" w:rsidRDefault="00683F1B" w:rsidP="00683F1B">
            <w:pPr>
              <w:jc w:val="center"/>
            </w:pPr>
            <w:r>
              <w:rPr>
                <w:rFonts w:cs="Arial"/>
                <w:b/>
                <w:sz w:val="20"/>
                <w:szCs w:val="20"/>
              </w:rPr>
              <w:t xml:space="preserve">DEVELOP </w:t>
            </w:r>
            <w:r w:rsidRPr="006A4C8C">
              <w:rPr>
                <w:rFonts w:cs="Arial"/>
                <w:b/>
                <w:sz w:val="20"/>
                <w:szCs w:val="20"/>
              </w:rPr>
              <w:t xml:space="preserve">QUALIFICATION DOCUMENT </w:t>
            </w:r>
            <w:bookmarkEnd w:id="10"/>
            <w:r>
              <w:rPr>
                <w:rFonts w:cs="Arial"/>
                <w:b/>
                <w:sz w:val="20"/>
                <w:szCs w:val="20"/>
              </w:rPr>
              <w:t>AND CONDUCT 1</w:t>
            </w:r>
            <w:r w:rsidRPr="00883CF8">
              <w:rPr>
                <w:rFonts w:cs="Arial"/>
                <w:b/>
                <w:sz w:val="20"/>
                <w:szCs w:val="20"/>
                <w:vertAlign w:val="superscript"/>
              </w:rPr>
              <w:t>st</w:t>
            </w:r>
            <w:r>
              <w:rPr>
                <w:rFonts w:cs="Arial"/>
                <w:b/>
                <w:sz w:val="20"/>
                <w:szCs w:val="20"/>
              </w:rPr>
              <w:t xml:space="preserve"> STAGE of EVALUATION (SME)</w:t>
            </w:r>
          </w:p>
        </w:tc>
        <w:tc>
          <w:tcPr>
            <w:tcW w:w="4053" w:type="dxa"/>
            <w:tcBorders>
              <w:bottom w:val="single" w:sz="4" w:space="0" w:color="auto"/>
            </w:tcBorders>
          </w:tcPr>
          <w:p w14:paraId="37AC72FF" w14:textId="77777777" w:rsidR="00683F1B" w:rsidRDefault="00683F1B" w:rsidP="00683F1B">
            <w:pPr>
              <w:rPr>
                <w:rFonts w:cs="Arial"/>
                <w:sz w:val="20"/>
                <w:szCs w:val="20"/>
              </w:rPr>
            </w:pPr>
            <w:r>
              <w:rPr>
                <w:rFonts w:cs="Arial"/>
                <w:sz w:val="20"/>
                <w:szCs w:val="20"/>
              </w:rPr>
              <w:t xml:space="preserve">2.6.1 </w:t>
            </w:r>
            <w:r w:rsidRPr="00812B5C">
              <w:rPr>
                <w:rFonts w:cs="Arial"/>
                <w:sz w:val="20"/>
                <w:szCs w:val="20"/>
              </w:rPr>
              <w:t xml:space="preserve">SME Facilitator </w:t>
            </w:r>
            <w:r>
              <w:rPr>
                <w:rFonts w:cs="Arial"/>
                <w:sz w:val="20"/>
                <w:szCs w:val="20"/>
              </w:rPr>
              <w:t xml:space="preserve">completes a </w:t>
            </w:r>
            <w:r w:rsidRPr="00DF189B">
              <w:rPr>
                <w:rFonts w:cs="Arial"/>
                <w:sz w:val="20"/>
                <w:szCs w:val="20"/>
              </w:rPr>
              <w:t>draft Qualification Document</w:t>
            </w:r>
            <w:r>
              <w:rPr>
                <w:rFonts w:cs="Arial"/>
                <w:sz w:val="20"/>
                <w:szCs w:val="20"/>
              </w:rPr>
              <w:t xml:space="preserve"> </w:t>
            </w:r>
          </w:p>
          <w:p w14:paraId="25EBE85F" w14:textId="4D49DBBA" w:rsidR="00683F1B" w:rsidRPr="0038308A" w:rsidRDefault="00683F1B" w:rsidP="00683F1B">
            <w:pPr>
              <w:rPr>
                <w:rFonts w:cs="Arial"/>
                <w:sz w:val="20"/>
                <w:szCs w:val="20"/>
              </w:rPr>
            </w:pPr>
          </w:p>
        </w:tc>
        <w:tc>
          <w:tcPr>
            <w:tcW w:w="2467" w:type="dxa"/>
            <w:vMerge w:val="restart"/>
          </w:tcPr>
          <w:p w14:paraId="663E5DC0" w14:textId="77777777" w:rsidR="00683F1B" w:rsidRPr="0038308A" w:rsidRDefault="00683F1B" w:rsidP="00683F1B">
            <w:pPr>
              <w:rPr>
                <w:rFonts w:cs="Arial"/>
                <w:sz w:val="20"/>
                <w:szCs w:val="20"/>
              </w:rPr>
            </w:pPr>
            <w:r>
              <w:rPr>
                <w:rFonts w:cs="Arial"/>
                <w:sz w:val="20"/>
                <w:szCs w:val="20"/>
              </w:rPr>
              <w:t>Circulation of Draft</w:t>
            </w:r>
            <w:r w:rsidRPr="00812B5C">
              <w:rPr>
                <w:rFonts w:cs="Arial"/>
                <w:sz w:val="20"/>
                <w:szCs w:val="20"/>
              </w:rPr>
              <w:t xml:space="preserve"> Qualifications Document</w:t>
            </w:r>
            <w:r>
              <w:rPr>
                <w:rFonts w:cs="Arial"/>
                <w:sz w:val="20"/>
                <w:szCs w:val="20"/>
              </w:rPr>
              <w:t xml:space="preserve"> and Completed Draft Evaluation Checklist on time</w:t>
            </w:r>
          </w:p>
        </w:tc>
        <w:tc>
          <w:tcPr>
            <w:tcW w:w="2306" w:type="dxa"/>
            <w:vMerge w:val="restart"/>
            <w:vAlign w:val="center"/>
          </w:tcPr>
          <w:p w14:paraId="019F7568" w14:textId="77777777" w:rsidR="00683F1B" w:rsidRPr="0038308A" w:rsidRDefault="00683F1B" w:rsidP="00683F1B">
            <w:pPr>
              <w:rPr>
                <w:rFonts w:cs="Arial"/>
                <w:sz w:val="20"/>
                <w:szCs w:val="20"/>
              </w:rPr>
            </w:pPr>
            <w:r>
              <w:rPr>
                <w:rFonts w:cs="Arial"/>
                <w:sz w:val="20"/>
                <w:szCs w:val="20"/>
              </w:rPr>
              <w:t>Developed Qualifications Document</w:t>
            </w:r>
          </w:p>
        </w:tc>
      </w:tr>
      <w:tr w:rsidR="00683F1B" w14:paraId="24356F81" w14:textId="77777777" w:rsidTr="00DC0A84">
        <w:tc>
          <w:tcPr>
            <w:tcW w:w="2092" w:type="dxa"/>
            <w:vMerge/>
            <w:shd w:val="clear" w:color="auto" w:fill="auto"/>
          </w:tcPr>
          <w:p w14:paraId="70E6E1BC" w14:textId="77777777" w:rsidR="00683F1B" w:rsidRDefault="00683F1B" w:rsidP="00683F1B">
            <w:pPr>
              <w:ind w:left="360"/>
              <w:rPr>
                <w:rFonts w:cs="Arial"/>
                <w:b/>
                <w:sz w:val="20"/>
                <w:szCs w:val="20"/>
              </w:rPr>
            </w:pPr>
          </w:p>
        </w:tc>
        <w:tc>
          <w:tcPr>
            <w:tcW w:w="2738" w:type="dxa"/>
            <w:vMerge/>
            <w:shd w:val="clear" w:color="auto" w:fill="auto"/>
          </w:tcPr>
          <w:p w14:paraId="646EDCAF" w14:textId="77777777" w:rsidR="00683F1B" w:rsidRDefault="00683F1B" w:rsidP="00683F1B">
            <w:pPr>
              <w:jc w:val="center"/>
              <w:rPr>
                <w:rFonts w:cs="Arial"/>
                <w:b/>
                <w:sz w:val="20"/>
                <w:szCs w:val="20"/>
              </w:rPr>
            </w:pPr>
          </w:p>
        </w:tc>
        <w:tc>
          <w:tcPr>
            <w:tcW w:w="4053" w:type="dxa"/>
            <w:tcBorders>
              <w:bottom w:val="single" w:sz="4" w:space="0" w:color="auto"/>
            </w:tcBorders>
          </w:tcPr>
          <w:p w14:paraId="0C151B4A" w14:textId="77777777" w:rsidR="00683F1B" w:rsidRDefault="00683F1B" w:rsidP="00683F1B">
            <w:pPr>
              <w:rPr>
                <w:rFonts w:cs="Arial"/>
                <w:sz w:val="20"/>
                <w:szCs w:val="20"/>
              </w:rPr>
            </w:pPr>
            <w:r>
              <w:rPr>
                <w:rFonts w:cs="Arial"/>
                <w:sz w:val="20"/>
                <w:szCs w:val="20"/>
              </w:rPr>
              <w:t xml:space="preserve">2.6.2 </w:t>
            </w:r>
            <w:r w:rsidRPr="0038308A">
              <w:rPr>
                <w:rFonts w:cs="Arial"/>
                <w:sz w:val="20"/>
                <w:szCs w:val="20"/>
              </w:rPr>
              <w:t xml:space="preserve">SME Facilitator </w:t>
            </w:r>
            <w:r>
              <w:rPr>
                <w:rFonts w:cs="Arial"/>
                <w:sz w:val="20"/>
                <w:szCs w:val="20"/>
              </w:rPr>
              <w:t xml:space="preserve">conducts </w:t>
            </w:r>
            <w:r w:rsidRPr="0038308A">
              <w:rPr>
                <w:rFonts w:cs="Arial"/>
                <w:sz w:val="20"/>
                <w:szCs w:val="20"/>
              </w:rPr>
              <w:t>Evaluation</w:t>
            </w:r>
            <w:r>
              <w:rPr>
                <w:rFonts w:cs="Arial"/>
                <w:sz w:val="20"/>
                <w:szCs w:val="20"/>
              </w:rPr>
              <w:t xml:space="preserve"> of three documents produced (I.e. Qualifications Document; Curriculum Document; Assessment Specifications Document)</w:t>
            </w:r>
            <w:r w:rsidR="00CF1F37">
              <w:rPr>
                <w:rFonts w:cs="Arial"/>
                <w:sz w:val="20"/>
                <w:szCs w:val="20"/>
              </w:rPr>
              <w:t xml:space="preserve">. QAS Addendum is kept confidential. SME Facilitator </w:t>
            </w:r>
            <w:r>
              <w:rPr>
                <w:rFonts w:cs="Arial"/>
                <w:sz w:val="20"/>
                <w:szCs w:val="20"/>
              </w:rPr>
              <w:t>completes Evaluation</w:t>
            </w:r>
            <w:r w:rsidRPr="0038308A">
              <w:rPr>
                <w:rFonts w:cs="Arial"/>
                <w:sz w:val="20"/>
                <w:szCs w:val="20"/>
              </w:rPr>
              <w:t xml:space="preserve"> Checklist</w:t>
            </w:r>
            <w:r w:rsidR="00CF1F37">
              <w:rPr>
                <w:rFonts w:cs="Arial"/>
                <w:sz w:val="20"/>
                <w:szCs w:val="20"/>
              </w:rPr>
              <w:t>.</w:t>
            </w:r>
          </w:p>
          <w:p w14:paraId="20C4A713" w14:textId="77777777" w:rsidR="00C9159E" w:rsidRPr="00683F1B" w:rsidRDefault="00C9159E" w:rsidP="00683F1B">
            <w:pPr>
              <w:rPr>
                <w:rFonts w:cs="Arial"/>
                <w:sz w:val="20"/>
                <w:szCs w:val="20"/>
              </w:rPr>
            </w:pPr>
          </w:p>
        </w:tc>
        <w:tc>
          <w:tcPr>
            <w:tcW w:w="2467" w:type="dxa"/>
            <w:vMerge/>
          </w:tcPr>
          <w:p w14:paraId="334A386E" w14:textId="77777777" w:rsidR="00683F1B" w:rsidRPr="0038308A" w:rsidRDefault="00683F1B" w:rsidP="00683F1B">
            <w:pPr>
              <w:rPr>
                <w:rFonts w:cs="Arial"/>
                <w:sz w:val="20"/>
                <w:szCs w:val="20"/>
              </w:rPr>
            </w:pPr>
          </w:p>
        </w:tc>
        <w:tc>
          <w:tcPr>
            <w:tcW w:w="2306" w:type="dxa"/>
            <w:vMerge/>
          </w:tcPr>
          <w:p w14:paraId="4163941A" w14:textId="77777777" w:rsidR="00683F1B" w:rsidRPr="0038308A" w:rsidRDefault="00683F1B" w:rsidP="00683F1B">
            <w:pPr>
              <w:rPr>
                <w:rFonts w:cs="Arial"/>
                <w:sz w:val="20"/>
                <w:szCs w:val="20"/>
              </w:rPr>
            </w:pPr>
          </w:p>
        </w:tc>
      </w:tr>
      <w:tr w:rsidR="00683F1B" w14:paraId="360BF2B5" w14:textId="77777777" w:rsidTr="00DC0A84">
        <w:tc>
          <w:tcPr>
            <w:tcW w:w="2092" w:type="dxa"/>
            <w:vMerge/>
            <w:shd w:val="clear" w:color="auto" w:fill="auto"/>
          </w:tcPr>
          <w:p w14:paraId="31037B56" w14:textId="77777777" w:rsidR="00683F1B" w:rsidRDefault="00683F1B" w:rsidP="00683F1B">
            <w:pPr>
              <w:ind w:left="360"/>
              <w:rPr>
                <w:rFonts w:cs="Arial"/>
                <w:b/>
                <w:sz w:val="20"/>
                <w:szCs w:val="20"/>
              </w:rPr>
            </w:pPr>
          </w:p>
        </w:tc>
        <w:tc>
          <w:tcPr>
            <w:tcW w:w="2738" w:type="dxa"/>
            <w:vMerge/>
            <w:shd w:val="clear" w:color="auto" w:fill="auto"/>
          </w:tcPr>
          <w:p w14:paraId="6D9F530D" w14:textId="77777777" w:rsidR="00683F1B" w:rsidRDefault="00683F1B" w:rsidP="00683F1B">
            <w:pPr>
              <w:jc w:val="center"/>
              <w:rPr>
                <w:rFonts w:cs="Arial"/>
                <w:b/>
                <w:sz w:val="20"/>
                <w:szCs w:val="20"/>
              </w:rPr>
            </w:pPr>
          </w:p>
        </w:tc>
        <w:tc>
          <w:tcPr>
            <w:tcW w:w="4053" w:type="dxa"/>
          </w:tcPr>
          <w:p w14:paraId="14421E80" w14:textId="77777777" w:rsidR="00683F1B" w:rsidRDefault="00683F1B" w:rsidP="00683F1B">
            <w:pPr>
              <w:rPr>
                <w:rFonts w:cs="Arial"/>
                <w:sz w:val="20"/>
                <w:szCs w:val="20"/>
              </w:rPr>
            </w:pPr>
            <w:r>
              <w:rPr>
                <w:rFonts w:cs="Arial"/>
                <w:sz w:val="20"/>
                <w:szCs w:val="20"/>
              </w:rPr>
              <w:t>2.6.3 SME Facilitator circulates the draft Qualification Document and completed Evaluation Checklist to WG members and QP</w:t>
            </w:r>
          </w:p>
          <w:p w14:paraId="4A791C49" w14:textId="77777777" w:rsidR="00683F1B" w:rsidRPr="009D7056" w:rsidRDefault="00683F1B" w:rsidP="00683F1B"/>
        </w:tc>
        <w:tc>
          <w:tcPr>
            <w:tcW w:w="2467" w:type="dxa"/>
            <w:vMerge/>
          </w:tcPr>
          <w:p w14:paraId="233F019A" w14:textId="77777777" w:rsidR="00683F1B" w:rsidRPr="0038308A" w:rsidRDefault="00683F1B" w:rsidP="00683F1B">
            <w:pPr>
              <w:rPr>
                <w:rFonts w:cs="Arial"/>
                <w:sz w:val="20"/>
                <w:szCs w:val="20"/>
              </w:rPr>
            </w:pPr>
          </w:p>
        </w:tc>
        <w:tc>
          <w:tcPr>
            <w:tcW w:w="2306" w:type="dxa"/>
            <w:vMerge/>
          </w:tcPr>
          <w:p w14:paraId="432D25B2" w14:textId="77777777" w:rsidR="00683F1B" w:rsidRPr="0038308A" w:rsidRDefault="00683F1B" w:rsidP="00683F1B">
            <w:pPr>
              <w:rPr>
                <w:rFonts w:cs="Arial"/>
                <w:sz w:val="20"/>
                <w:szCs w:val="20"/>
              </w:rPr>
            </w:pPr>
          </w:p>
        </w:tc>
      </w:tr>
      <w:tr w:rsidR="00683F1B" w14:paraId="38E37F9C" w14:textId="77777777" w:rsidTr="00DC0A84">
        <w:tc>
          <w:tcPr>
            <w:tcW w:w="2092" w:type="dxa"/>
            <w:vMerge/>
            <w:shd w:val="clear" w:color="auto" w:fill="auto"/>
          </w:tcPr>
          <w:p w14:paraId="036AE9D1" w14:textId="77777777" w:rsidR="00683F1B" w:rsidRDefault="00683F1B" w:rsidP="00683F1B">
            <w:pPr>
              <w:ind w:left="360"/>
              <w:rPr>
                <w:rFonts w:cs="Arial"/>
                <w:b/>
                <w:sz w:val="20"/>
                <w:szCs w:val="20"/>
              </w:rPr>
            </w:pPr>
          </w:p>
        </w:tc>
        <w:tc>
          <w:tcPr>
            <w:tcW w:w="2738" w:type="dxa"/>
            <w:vMerge/>
            <w:shd w:val="clear" w:color="auto" w:fill="auto"/>
          </w:tcPr>
          <w:p w14:paraId="3798A528" w14:textId="77777777" w:rsidR="00683F1B" w:rsidRDefault="00683F1B" w:rsidP="00683F1B">
            <w:pPr>
              <w:jc w:val="center"/>
              <w:rPr>
                <w:rFonts w:cs="Arial"/>
                <w:b/>
                <w:sz w:val="20"/>
                <w:szCs w:val="20"/>
              </w:rPr>
            </w:pPr>
          </w:p>
        </w:tc>
        <w:tc>
          <w:tcPr>
            <w:tcW w:w="4053" w:type="dxa"/>
          </w:tcPr>
          <w:p w14:paraId="7604CC24" w14:textId="77777777" w:rsidR="00683F1B" w:rsidRPr="00883CF8" w:rsidRDefault="00683F1B" w:rsidP="00683F1B">
            <w:pPr>
              <w:rPr>
                <w:rFonts w:cs="Arial"/>
                <w:sz w:val="20"/>
                <w:szCs w:val="20"/>
              </w:rPr>
            </w:pPr>
            <w:r>
              <w:rPr>
                <w:rFonts w:cs="Arial"/>
                <w:sz w:val="20"/>
                <w:szCs w:val="20"/>
              </w:rPr>
              <w:t xml:space="preserve">2.6.4 </w:t>
            </w:r>
            <w:r w:rsidRPr="00883CF8">
              <w:rPr>
                <w:rFonts w:cs="Arial"/>
                <w:sz w:val="20"/>
                <w:szCs w:val="20"/>
              </w:rPr>
              <w:t xml:space="preserve">SME Facilitator gathers inputs from WG members </w:t>
            </w:r>
            <w:r>
              <w:rPr>
                <w:rFonts w:cs="Arial"/>
                <w:sz w:val="20"/>
                <w:szCs w:val="20"/>
              </w:rPr>
              <w:t>towards</w:t>
            </w:r>
            <w:r w:rsidRPr="00883CF8">
              <w:rPr>
                <w:rFonts w:cs="Arial"/>
                <w:sz w:val="20"/>
                <w:szCs w:val="20"/>
              </w:rPr>
              <w:t xml:space="preserve"> finalis</w:t>
            </w:r>
            <w:r>
              <w:rPr>
                <w:rFonts w:cs="Arial"/>
                <w:sz w:val="20"/>
                <w:szCs w:val="20"/>
              </w:rPr>
              <w:t>ation of</w:t>
            </w:r>
            <w:r w:rsidRPr="00883CF8">
              <w:rPr>
                <w:rFonts w:cs="Arial"/>
                <w:sz w:val="20"/>
                <w:szCs w:val="20"/>
              </w:rPr>
              <w:t xml:space="preserve"> the </w:t>
            </w:r>
            <w:r>
              <w:rPr>
                <w:rFonts w:cs="Arial"/>
                <w:sz w:val="20"/>
                <w:szCs w:val="20"/>
              </w:rPr>
              <w:t>Qualification D</w:t>
            </w:r>
            <w:r w:rsidRPr="00883CF8">
              <w:rPr>
                <w:rFonts w:cs="Arial"/>
                <w:sz w:val="20"/>
                <w:szCs w:val="20"/>
              </w:rPr>
              <w:t>ocument</w:t>
            </w:r>
            <w:r>
              <w:rPr>
                <w:rFonts w:cs="Arial"/>
                <w:sz w:val="20"/>
                <w:szCs w:val="20"/>
              </w:rPr>
              <w:t xml:space="preserve"> </w:t>
            </w:r>
            <w:r w:rsidRPr="00883CF8">
              <w:rPr>
                <w:rFonts w:cs="Arial"/>
                <w:sz w:val="20"/>
                <w:szCs w:val="20"/>
              </w:rPr>
              <w:t xml:space="preserve">and revises the </w:t>
            </w:r>
            <w:r>
              <w:rPr>
                <w:rFonts w:cs="Arial"/>
                <w:sz w:val="20"/>
                <w:szCs w:val="20"/>
              </w:rPr>
              <w:t xml:space="preserve">documents </w:t>
            </w:r>
            <w:r w:rsidRPr="00883CF8">
              <w:rPr>
                <w:rFonts w:cs="Arial"/>
                <w:sz w:val="20"/>
                <w:szCs w:val="20"/>
              </w:rPr>
              <w:t xml:space="preserve">if necessary. </w:t>
            </w:r>
          </w:p>
          <w:p w14:paraId="1150197F" w14:textId="77777777" w:rsidR="00683F1B" w:rsidRPr="00812B5C" w:rsidRDefault="00683F1B" w:rsidP="00683F1B">
            <w:pPr>
              <w:rPr>
                <w:rFonts w:cs="Arial"/>
                <w:sz w:val="20"/>
                <w:szCs w:val="20"/>
              </w:rPr>
            </w:pPr>
          </w:p>
        </w:tc>
        <w:tc>
          <w:tcPr>
            <w:tcW w:w="2467" w:type="dxa"/>
          </w:tcPr>
          <w:p w14:paraId="48EED9D4" w14:textId="77777777" w:rsidR="00683F1B" w:rsidRDefault="00683F1B" w:rsidP="00683F1B">
            <w:pPr>
              <w:rPr>
                <w:rFonts w:cs="Arial"/>
                <w:sz w:val="20"/>
                <w:szCs w:val="20"/>
              </w:rPr>
            </w:pPr>
            <w:r>
              <w:rPr>
                <w:rFonts w:cs="Arial"/>
                <w:sz w:val="20"/>
                <w:szCs w:val="20"/>
              </w:rPr>
              <w:t>Circulation of 2</w:t>
            </w:r>
            <w:r w:rsidRPr="00883CF8">
              <w:rPr>
                <w:rFonts w:cs="Arial"/>
                <w:sz w:val="20"/>
                <w:szCs w:val="20"/>
                <w:vertAlign w:val="superscript"/>
              </w:rPr>
              <w:t>nd</w:t>
            </w:r>
            <w:r>
              <w:rPr>
                <w:rFonts w:cs="Arial"/>
                <w:sz w:val="20"/>
                <w:szCs w:val="20"/>
              </w:rPr>
              <w:t xml:space="preserve"> Draft </w:t>
            </w:r>
            <w:r w:rsidRPr="00812B5C">
              <w:rPr>
                <w:rFonts w:cs="Arial"/>
                <w:sz w:val="20"/>
                <w:szCs w:val="20"/>
              </w:rPr>
              <w:t>Qualifications Document</w:t>
            </w:r>
            <w:r>
              <w:rPr>
                <w:rFonts w:cs="Arial"/>
                <w:sz w:val="20"/>
                <w:szCs w:val="20"/>
              </w:rPr>
              <w:t xml:space="preserve"> and Completed Draft Evaluation Checklist on time</w:t>
            </w:r>
          </w:p>
          <w:p w14:paraId="0E2778CE" w14:textId="77777777" w:rsidR="00683F1B" w:rsidRPr="0038308A" w:rsidRDefault="00683F1B" w:rsidP="00683F1B">
            <w:pPr>
              <w:rPr>
                <w:rFonts w:cs="Arial"/>
                <w:sz w:val="20"/>
                <w:szCs w:val="20"/>
              </w:rPr>
            </w:pPr>
          </w:p>
        </w:tc>
        <w:tc>
          <w:tcPr>
            <w:tcW w:w="2306" w:type="dxa"/>
            <w:vMerge/>
          </w:tcPr>
          <w:p w14:paraId="1B5221B3" w14:textId="77777777" w:rsidR="00683F1B" w:rsidRPr="0038308A" w:rsidRDefault="00683F1B" w:rsidP="00683F1B">
            <w:pPr>
              <w:rPr>
                <w:rFonts w:cs="Arial"/>
                <w:sz w:val="20"/>
                <w:szCs w:val="20"/>
              </w:rPr>
            </w:pPr>
          </w:p>
        </w:tc>
      </w:tr>
      <w:tr w:rsidR="00683F1B" w14:paraId="4557DC55" w14:textId="77777777" w:rsidTr="00DC0A84">
        <w:tc>
          <w:tcPr>
            <w:tcW w:w="2092" w:type="dxa"/>
            <w:vMerge/>
            <w:shd w:val="clear" w:color="auto" w:fill="auto"/>
          </w:tcPr>
          <w:p w14:paraId="0AA34443" w14:textId="77777777" w:rsidR="00683F1B" w:rsidRDefault="00683F1B" w:rsidP="00683F1B">
            <w:pPr>
              <w:ind w:left="360"/>
              <w:rPr>
                <w:rFonts w:cs="Arial"/>
                <w:b/>
                <w:sz w:val="20"/>
                <w:szCs w:val="20"/>
              </w:rPr>
            </w:pPr>
          </w:p>
        </w:tc>
        <w:tc>
          <w:tcPr>
            <w:tcW w:w="2738" w:type="dxa"/>
            <w:vMerge/>
            <w:shd w:val="clear" w:color="auto" w:fill="auto"/>
          </w:tcPr>
          <w:p w14:paraId="347E87D8" w14:textId="77777777" w:rsidR="00683F1B" w:rsidRDefault="00683F1B" w:rsidP="00683F1B">
            <w:pPr>
              <w:jc w:val="center"/>
              <w:rPr>
                <w:rFonts w:cs="Arial"/>
                <w:b/>
                <w:sz w:val="20"/>
                <w:szCs w:val="20"/>
              </w:rPr>
            </w:pPr>
          </w:p>
        </w:tc>
        <w:tc>
          <w:tcPr>
            <w:tcW w:w="4053" w:type="dxa"/>
          </w:tcPr>
          <w:p w14:paraId="752E4A93" w14:textId="77777777" w:rsidR="00683F1B" w:rsidRDefault="00683F1B" w:rsidP="00683F1B">
            <w:pPr>
              <w:rPr>
                <w:rFonts w:cs="Arial"/>
                <w:sz w:val="20"/>
                <w:szCs w:val="20"/>
              </w:rPr>
            </w:pPr>
            <w:r>
              <w:rPr>
                <w:rFonts w:cs="Arial"/>
                <w:sz w:val="20"/>
                <w:szCs w:val="20"/>
              </w:rPr>
              <w:t xml:space="preserve">2.6.5 </w:t>
            </w:r>
            <w:r w:rsidRPr="0038308A">
              <w:rPr>
                <w:rFonts w:cs="Arial"/>
                <w:sz w:val="20"/>
                <w:szCs w:val="20"/>
              </w:rPr>
              <w:t xml:space="preserve">QP completes QCTO </w:t>
            </w:r>
            <w:r>
              <w:rPr>
                <w:rFonts w:cs="Arial"/>
                <w:sz w:val="20"/>
                <w:szCs w:val="20"/>
              </w:rPr>
              <w:t>Qualifications Document Report</w:t>
            </w:r>
          </w:p>
          <w:p w14:paraId="0A77D860" w14:textId="61BF4587" w:rsidR="00683F1B" w:rsidRPr="0038308A" w:rsidRDefault="00683F1B" w:rsidP="00683F1B">
            <w:pPr>
              <w:rPr>
                <w:rFonts w:cs="Arial"/>
                <w:sz w:val="20"/>
                <w:szCs w:val="20"/>
              </w:rPr>
            </w:pPr>
          </w:p>
        </w:tc>
        <w:tc>
          <w:tcPr>
            <w:tcW w:w="2467" w:type="dxa"/>
            <w:vMerge w:val="restart"/>
          </w:tcPr>
          <w:p w14:paraId="32B487AF" w14:textId="77777777" w:rsidR="00683F1B" w:rsidRDefault="00683F1B" w:rsidP="00683F1B">
            <w:pPr>
              <w:rPr>
                <w:rFonts w:cs="Arial"/>
                <w:sz w:val="20"/>
                <w:szCs w:val="20"/>
              </w:rPr>
            </w:pPr>
            <w:r w:rsidRPr="00812B5C">
              <w:rPr>
                <w:rFonts w:cs="Arial"/>
                <w:sz w:val="20"/>
                <w:szCs w:val="20"/>
              </w:rPr>
              <w:t>Completed Qualifications</w:t>
            </w:r>
            <w:r>
              <w:rPr>
                <w:rFonts w:cs="Arial"/>
                <w:sz w:val="20"/>
                <w:szCs w:val="20"/>
              </w:rPr>
              <w:t xml:space="preserve"> Document</w:t>
            </w:r>
            <w:r w:rsidRPr="00812B5C">
              <w:rPr>
                <w:rFonts w:cs="Arial"/>
                <w:sz w:val="20"/>
                <w:szCs w:val="20"/>
              </w:rPr>
              <w:t xml:space="preserve"> Report with attachments (completed attendance register)</w:t>
            </w:r>
          </w:p>
          <w:p w14:paraId="135BF346" w14:textId="77777777" w:rsidR="00683F1B" w:rsidRPr="0038308A" w:rsidRDefault="00683F1B" w:rsidP="00683F1B">
            <w:pPr>
              <w:rPr>
                <w:rFonts w:cs="Arial"/>
                <w:sz w:val="20"/>
                <w:szCs w:val="20"/>
              </w:rPr>
            </w:pPr>
          </w:p>
        </w:tc>
        <w:tc>
          <w:tcPr>
            <w:tcW w:w="2306" w:type="dxa"/>
            <w:vMerge/>
          </w:tcPr>
          <w:p w14:paraId="49907150" w14:textId="77777777" w:rsidR="00683F1B" w:rsidRPr="0038308A" w:rsidRDefault="00683F1B" w:rsidP="00683F1B">
            <w:pPr>
              <w:rPr>
                <w:rFonts w:cs="Arial"/>
                <w:sz w:val="20"/>
                <w:szCs w:val="20"/>
              </w:rPr>
            </w:pPr>
          </w:p>
        </w:tc>
      </w:tr>
      <w:tr w:rsidR="00683F1B" w14:paraId="469AF779" w14:textId="77777777" w:rsidTr="00F52D0F">
        <w:trPr>
          <w:trHeight w:val="592"/>
        </w:trPr>
        <w:tc>
          <w:tcPr>
            <w:tcW w:w="2092" w:type="dxa"/>
            <w:vMerge/>
            <w:shd w:val="clear" w:color="auto" w:fill="auto"/>
          </w:tcPr>
          <w:p w14:paraId="56AC93A7" w14:textId="77777777" w:rsidR="00683F1B" w:rsidRDefault="00683F1B" w:rsidP="00683F1B">
            <w:pPr>
              <w:ind w:left="360"/>
              <w:rPr>
                <w:rFonts w:cs="Arial"/>
                <w:b/>
                <w:sz w:val="20"/>
                <w:szCs w:val="20"/>
              </w:rPr>
            </w:pPr>
          </w:p>
        </w:tc>
        <w:tc>
          <w:tcPr>
            <w:tcW w:w="2738" w:type="dxa"/>
            <w:vMerge/>
            <w:shd w:val="clear" w:color="auto" w:fill="auto"/>
          </w:tcPr>
          <w:p w14:paraId="35A9414A" w14:textId="77777777" w:rsidR="00683F1B" w:rsidRDefault="00683F1B" w:rsidP="00683F1B">
            <w:pPr>
              <w:jc w:val="center"/>
              <w:rPr>
                <w:rFonts w:cs="Arial"/>
                <w:b/>
                <w:sz w:val="20"/>
                <w:szCs w:val="20"/>
              </w:rPr>
            </w:pPr>
          </w:p>
        </w:tc>
        <w:tc>
          <w:tcPr>
            <w:tcW w:w="4053" w:type="dxa"/>
          </w:tcPr>
          <w:p w14:paraId="393A82A2" w14:textId="3E97428B" w:rsidR="00683F1B" w:rsidRDefault="00683F1B" w:rsidP="00683F1B">
            <w:pPr>
              <w:rPr>
                <w:rFonts w:cs="Arial"/>
                <w:sz w:val="20"/>
                <w:szCs w:val="20"/>
              </w:rPr>
            </w:pPr>
            <w:r>
              <w:rPr>
                <w:rFonts w:cs="Arial"/>
                <w:sz w:val="20"/>
                <w:szCs w:val="20"/>
              </w:rPr>
              <w:t xml:space="preserve">2.6.6 </w:t>
            </w:r>
            <w:r w:rsidRPr="0038308A">
              <w:rPr>
                <w:rFonts w:cs="Arial"/>
                <w:sz w:val="20"/>
                <w:szCs w:val="20"/>
              </w:rPr>
              <w:t>QP Submits</w:t>
            </w:r>
            <w:r>
              <w:rPr>
                <w:rFonts w:cs="Arial"/>
                <w:sz w:val="20"/>
                <w:szCs w:val="20"/>
              </w:rPr>
              <w:t xml:space="preserve"> Qualifications Document </w:t>
            </w:r>
            <w:r w:rsidRPr="0038308A">
              <w:rPr>
                <w:rFonts w:cs="Arial"/>
                <w:sz w:val="20"/>
                <w:szCs w:val="20"/>
              </w:rPr>
              <w:t>Report</w:t>
            </w:r>
            <w:r>
              <w:rPr>
                <w:rFonts w:cs="Arial"/>
                <w:sz w:val="20"/>
                <w:szCs w:val="20"/>
              </w:rPr>
              <w:t xml:space="preserve"> </w:t>
            </w:r>
            <w:r w:rsidRPr="0038308A">
              <w:rPr>
                <w:rFonts w:cs="Arial"/>
                <w:sz w:val="20"/>
                <w:szCs w:val="20"/>
              </w:rPr>
              <w:t xml:space="preserve">with required attachments </w:t>
            </w:r>
          </w:p>
          <w:p w14:paraId="4BE0A2CA" w14:textId="03D2067D" w:rsidR="007F69F3" w:rsidRDefault="007F69F3" w:rsidP="00683F1B">
            <w:pPr>
              <w:rPr>
                <w:rFonts w:cs="Arial"/>
                <w:sz w:val="20"/>
                <w:szCs w:val="20"/>
              </w:rPr>
            </w:pPr>
          </w:p>
          <w:p w14:paraId="2B4F9A7D" w14:textId="27E68647" w:rsidR="007F69F3" w:rsidRDefault="007F69F3" w:rsidP="00683F1B">
            <w:pPr>
              <w:rPr>
                <w:rFonts w:cs="Arial"/>
                <w:sz w:val="20"/>
                <w:szCs w:val="20"/>
              </w:rPr>
            </w:pPr>
          </w:p>
          <w:p w14:paraId="51BA159A" w14:textId="77777777" w:rsidR="007F69F3" w:rsidRDefault="007F69F3" w:rsidP="00683F1B">
            <w:pPr>
              <w:rPr>
                <w:rFonts w:cs="Arial"/>
                <w:sz w:val="20"/>
                <w:szCs w:val="20"/>
              </w:rPr>
            </w:pPr>
          </w:p>
          <w:p w14:paraId="4A44571F" w14:textId="77777777" w:rsidR="00C9159E" w:rsidRPr="0038308A" w:rsidRDefault="00C9159E" w:rsidP="00683F1B">
            <w:pPr>
              <w:rPr>
                <w:rFonts w:cs="Arial"/>
                <w:sz w:val="20"/>
                <w:szCs w:val="20"/>
              </w:rPr>
            </w:pPr>
          </w:p>
        </w:tc>
        <w:tc>
          <w:tcPr>
            <w:tcW w:w="2467" w:type="dxa"/>
            <w:vMerge/>
          </w:tcPr>
          <w:p w14:paraId="3ACF189A" w14:textId="77777777" w:rsidR="00683F1B" w:rsidRPr="0038308A" w:rsidRDefault="00683F1B" w:rsidP="00683F1B">
            <w:pPr>
              <w:rPr>
                <w:rFonts w:cs="Arial"/>
                <w:sz w:val="20"/>
                <w:szCs w:val="20"/>
              </w:rPr>
            </w:pPr>
          </w:p>
        </w:tc>
        <w:tc>
          <w:tcPr>
            <w:tcW w:w="2306" w:type="dxa"/>
            <w:vMerge/>
          </w:tcPr>
          <w:p w14:paraId="35EFABB4" w14:textId="77777777" w:rsidR="00683F1B" w:rsidRPr="0038308A" w:rsidRDefault="00683F1B" w:rsidP="00683F1B">
            <w:pPr>
              <w:rPr>
                <w:rFonts w:cs="Arial"/>
                <w:sz w:val="20"/>
                <w:szCs w:val="20"/>
              </w:rPr>
            </w:pPr>
          </w:p>
        </w:tc>
      </w:tr>
      <w:tr w:rsidR="00683F1B" w14:paraId="623F6AA8" w14:textId="77777777" w:rsidTr="00DC0A84">
        <w:trPr>
          <w:trHeight w:val="1611"/>
        </w:trPr>
        <w:tc>
          <w:tcPr>
            <w:tcW w:w="2092" w:type="dxa"/>
            <w:vMerge w:val="restart"/>
            <w:shd w:val="clear" w:color="auto" w:fill="auto"/>
          </w:tcPr>
          <w:p w14:paraId="4214CA0E" w14:textId="77777777" w:rsidR="00683F1B" w:rsidRPr="0038308A" w:rsidRDefault="00683F1B" w:rsidP="00683F1B">
            <w:pPr>
              <w:ind w:left="360"/>
              <w:jc w:val="center"/>
              <w:rPr>
                <w:rFonts w:cs="Arial"/>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3298408C" w14:textId="77777777" w:rsidR="00683F1B" w:rsidRDefault="00683F1B" w:rsidP="00683F1B">
            <w:pPr>
              <w:jc w:val="center"/>
              <w:rPr>
                <w:rFonts w:cs="Arial"/>
                <w:b/>
                <w:sz w:val="20"/>
                <w:szCs w:val="20"/>
              </w:rPr>
            </w:pPr>
            <w:r>
              <w:rPr>
                <w:rFonts w:cs="Arial"/>
                <w:b/>
                <w:sz w:val="20"/>
                <w:szCs w:val="20"/>
              </w:rPr>
              <w:t>2.7</w:t>
            </w:r>
          </w:p>
          <w:p w14:paraId="15F0FCF3" w14:textId="77777777" w:rsidR="00683F1B" w:rsidRPr="0038308A" w:rsidRDefault="00683F1B" w:rsidP="00683F1B">
            <w:pPr>
              <w:jc w:val="center"/>
              <w:rPr>
                <w:rFonts w:cs="Arial"/>
                <w:sz w:val="20"/>
                <w:szCs w:val="20"/>
              </w:rPr>
            </w:pPr>
            <w:r w:rsidRPr="006A4C8C">
              <w:rPr>
                <w:rFonts w:cs="Arial"/>
                <w:b/>
                <w:sz w:val="20"/>
                <w:szCs w:val="20"/>
              </w:rPr>
              <w:t>FINAL VERIFICATION</w:t>
            </w:r>
          </w:p>
        </w:tc>
        <w:tc>
          <w:tcPr>
            <w:tcW w:w="4053" w:type="dxa"/>
          </w:tcPr>
          <w:p w14:paraId="5924B1B2" w14:textId="77777777" w:rsidR="00683F1B" w:rsidRPr="00EE48A7" w:rsidRDefault="00683F1B" w:rsidP="00683F1B">
            <w:pPr>
              <w:rPr>
                <w:rFonts w:cs="Arial"/>
                <w:sz w:val="20"/>
                <w:szCs w:val="20"/>
              </w:rPr>
            </w:pPr>
            <w:r w:rsidRPr="00EE48A7">
              <w:rPr>
                <w:rFonts w:cs="Arial"/>
                <w:sz w:val="20"/>
                <w:szCs w:val="20"/>
              </w:rPr>
              <w:t>2.7.1 QP invites Working Group (WG) Members and broad Stakeholder Group (SG) Members to a Final Verification meeting. The meeting invitation must reach members 7 working days before the date of the meeting. An Agenda, Qualifications Document, Curriculum Document, Assessment Specifications and confirmation of completion of QAS, must be shared.</w:t>
            </w:r>
          </w:p>
          <w:p w14:paraId="7A182AD1" w14:textId="1C8D45D9" w:rsidR="00683F1B" w:rsidRPr="00EE48A7" w:rsidRDefault="00683F1B" w:rsidP="00683F1B">
            <w:pPr>
              <w:rPr>
                <w:rFonts w:cs="Arial"/>
                <w:sz w:val="20"/>
                <w:szCs w:val="20"/>
              </w:rPr>
            </w:pPr>
            <w:r w:rsidRPr="00EE48A7">
              <w:rPr>
                <w:rFonts w:cs="Arial"/>
                <w:sz w:val="20"/>
                <w:szCs w:val="20"/>
              </w:rPr>
              <w:t xml:space="preserve"> </w:t>
            </w:r>
          </w:p>
        </w:tc>
        <w:tc>
          <w:tcPr>
            <w:tcW w:w="2467" w:type="dxa"/>
          </w:tcPr>
          <w:p w14:paraId="0C2F89F1" w14:textId="77777777" w:rsidR="00683F1B" w:rsidRDefault="00683F1B" w:rsidP="00683F1B">
            <w:pPr>
              <w:rPr>
                <w:rFonts w:cs="Arial"/>
                <w:sz w:val="20"/>
                <w:szCs w:val="20"/>
              </w:rPr>
            </w:pPr>
            <w:r w:rsidRPr="00EE48A7">
              <w:rPr>
                <w:rFonts w:cs="Arial"/>
                <w:sz w:val="20"/>
                <w:szCs w:val="20"/>
              </w:rPr>
              <w:t>Meeting Invite and Agenda, Qualifications Document, Curriculum Document, Assessment Specifications and confirmation of completion of QAS circulated, on time</w:t>
            </w:r>
          </w:p>
          <w:p w14:paraId="16CB9954" w14:textId="77777777" w:rsidR="00683F1B" w:rsidRPr="00EE48A7" w:rsidRDefault="00683F1B" w:rsidP="00683F1B">
            <w:pPr>
              <w:rPr>
                <w:rFonts w:cs="Arial"/>
                <w:sz w:val="20"/>
                <w:szCs w:val="20"/>
              </w:rPr>
            </w:pPr>
          </w:p>
        </w:tc>
        <w:tc>
          <w:tcPr>
            <w:tcW w:w="2306" w:type="dxa"/>
            <w:vMerge w:val="restart"/>
            <w:vAlign w:val="center"/>
          </w:tcPr>
          <w:p w14:paraId="1BC5D687" w14:textId="77777777" w:rsidR="00683F1B" w:rsidRDefault="00683F1B" w:rsidP="00683F1B">
            <w:pPr>
              <w:rPr>
                <w:rFonts w:cs="Arial"/>
                <w:sz w:val="20"/>
                <w:szCs w:val="20"/>
              </w:rPr>
            </w:pPr>
            <w:r>
              <w:rPr>
                <w:rFonts w:cs="Arial"/>
                <w:sz w:val="20"/>
                <w:szCs w:val="20"/>
              </w:rPr>
              <w:t>Signed off Documents for Submission to QP</w:t>
            </w:r>
          </w:p>
          <w:p w14:paraId="0FC3B690" w14:textId="77777777" w:rsidR="00683F1B" w:rsidRPr="0038308A" w:rsidRDefault="00683F1B" w:rsidP="00683F1B">
            <w:pPr>
              <w:jc w:val="center"/>
              <w:rPr>
                <w:rFonts w:cs="Arial"/>
                <w:sz w:val="20"/>
                <w:szCs w:val="20"/>
              </w:rPr>
            </w:pPr>
          </w:p>
        </w:tc>
      </w:tr>
      <w:tr w:rsidR="00683F1B" w14:paraId="4787C4FA" w14:textId="77777777" w:rsidTr="00DC0A84">
        <w:tc>
          <w:tcPr>
            <w:tcW w:w="2092" w:type="dxa"/>
            <w:vMerge/>
            <w:shd w:val="clear" w:color="auto" w:fill="auto"/>
          </w:tcPr>
          <w:p w14:paraId="35EB9FA6" w14:textId="77777777" w:rsidR="00683F1B" w:rsidRDefault="00683F1B" w:rsidP="00683F1B">
            <w:pPr>
              <w:ind w:left="360"/>
              <w:jc w:val="center"/>
              <w:rPr>
                <w:rFonts w:cs="Arial"/>
                <w:sz w:val="20"/>
                <w:szCs w:val="20"/>
              </w:rPr>
            </w:pPr>
          </w:p>
        </w:tc>
        <w:tc>
          <w:tcPr>
            <w:tcW w:w="2738" w:type="dxa"/>
            <w:vMerge/>
            <w:shd w:val="clear" w:color="auto" w:fill="auto"/>
          </w:tcPr>
          <w:p w14:paraId="2B587D5F" w14:textId="77777777" w:rsidR="00683F1B" w:rsidRPr="0038308A" w:rsidRDefault="00683F1B" w:rsidP="00683F1B">
            <w:pPr>
              <w:rPr>
                <w:rFonts w:cs="Arial"/>
                <w:sz w:val="20"/>
                <w:szCs w:val="20"/>
              </w:rPr>
            </w:pPr>
          </w:p>
        </w:tc>
        <w:tc>
          <w:tcPr>
            <w:tcW w:w="4053" w:type="dxa"/>
          </w:tcPr>
          <w:p w14:paraId="7CCE65B9" w14:textId="77777777" w:rsidR="00683F1B" w:rsidRDefault="00683F1B" w:rsidP="00683F1B">
            <w:pPr>
              <w:rPr>
                <w:rFonts w:cs="Arial"/>
                <w:sz w:val="20"/>
                <w:szCs w:val="20"/>
              </w:rPr>
            </w:pPr>
            <w:r w:rsidRPr="00EE48A7">
              <w:rPr>
                <w:rFonts w:cs="Arial"/>
                <w:sz w:val="20"/>
                <w:szCs w:val="20"/>
              </w:rPr>
              <w:t>2.7.2 SME Facilitator takes up their role at Final Verification meeting and ensures that notes are recorded.</w:t>
            </w:r>
          </w:p>
          <w:p w14:paraId="15215D99" w14:textId="77777777" w:rsidR="00683F1B" w:rsidRPr="00EE48A7" w:rsidRDefault="00683F1B" w:rsidP="00683F1B">
            <w:pPr>
              <w:rPr>
                <w:rFonts w:cs="Arial"/>
                <w:sz w:val="20"/>
                <w:szCs w:val="20"/>
              </w:rPr>
            </w:pPr>
          </w:p>
        </w:tc>
        <w:tc>
          <w:tcPr>
            <w:tcW w:w="2467" w:type="dxa"/>
            <w:vMerge w:val="restart"/>
            <w:vAlign w:val="center"/>
          </w:tcPr>
          <w:p w14:paraId="3C1085EF" w14:textId="77777777" w:rsidR="00683F1B" w:rsidRPr="0038308A" w:rsidRDefault="00683F1B" w:rsidP="00683F1B">
            <w:pPr>
              <w:rPr>
                <w:rFonts w:cs="Arial"/>
                <w:sz w:val="20"/>
                <w:szCs w:val="20"/>
              </w:rPr>
            </w:pPr>
            <w:r>
              <w:rPr>
                <w:rFonts w:cs="Arial"/>
                <w:sz w:val="20"/>
                <w:szCs w:val="20"/>
              </w:rPr>
              <w:t>Final package submitted by SME Facilitator to QP</w:t>
            </w:r>
          </w:p>
        </w:tc>
        <w:tc>
          <w:tcPr>
            <w:tcW w:w="2306" w:type="dxa"/>
            <w:vMerge/>
          </w:tcPr>
          <w:p w14:paraId="60EEE303" w14:textId="77777777" w:rsidR="00683F1B" w:rsidRPr="0038308A" w:rsidRDefault="00683F1B" w:rsidP="00683F1B">
            <w:pPr>
              <w:rPr>
                <w:rFonts w:cs="Arial"/>
                <w:sz w:val="20"/>
                <w:szCs w:val="20"/>
              </w:rPr>
            </w:pPr>
          </w:p>
        </w:tc>
      </w:tr>
      <w:tr w:rsidR="00683F1B" w14:paraId="4D6526DA" w14:textId="77777777" w:rsidTr="00DC0A84">
        <w:tc>
          <w:tcPr>
            <w:tcW w:w="2092" w:type="dxa"/>
            <w:vMerge/>
            <w:shd w:val="clear" w:color="auto" w:fill="auto"/>
          </w:tcPr>
          <w:p w14:paraId="3E9C9153" w14:textId="77777777" w:rsidR="00683F1B" w:rsidRDefault="00683F1B" w:rsidP="00683F1B">
            <w:pPr>
              <w:ind w:left="360"/>
              <w:jc w:val="center"/>
              <w:rPr>
                <w:rFonts w:cs="Arial"/>
                <w:sz w:val="20"/>
                <w:szCs w:val="20"/>
              </w:rPr>
            </w:pPr>
          </w:p>
        </w:tc>
        <w:tc>
          <w:tcPr>
            <w:tcW w:w="2738" w:type="dxa"/>
            <w:vMerge/>
            <w:shd w:val="clear" w:color="auto" w:fill="auto"/>
          </w:tcPr>
          <w:p w14:paraId="177FE337" w14:textId="77777777" w:rsidR="00683F1B" w:rsidRPr="0038308A" w:rsidRDefault="00683F1B" w:rsidP="00683F1B">
            <w:pPr>
              <w:rPr>
                <w:rFonts w:cs="Arial"/>
                <w:sz w:val="20"/>
                <w:szCs w:val="20"/>
              </w:rPr>
            </w:pPr>
          </w:p>
        </w:tc>
        <w:tc>
          <w:tcPr>
            <w:tcW w:w="4053" w:type="dxa"/>
          </w:tcPr>
          <w:p w14:paraId="203C6217" w14:textId="77777777" w:rsidR="00683F1B" w:rsidRDefault="00683F1B" w:rsidP="00683F1B">
            <w:pPr>
              <w:rPr>
                <w:rFonts w:cs="Arial"/>
                <w:sz w:val="20"/>
                <w:szCs w:val="20"/>
              </w:rPr>
            </w:pPr>
            <w:r w:rsidRPr="00EE48A7">
              <w:rPr>
                <w:rFonts w:cs="Arial"/>
                <w:sz w:val="20"/>
                <w:szCs w:val="20"/>
              </w:rPr>
              <w:t>2.7.3 Where necessary, the SME Facilitator engages with WG to consider feedback provided at final verification and finalises the package.</w:t>
            </w:r>
          </w:p>
          <w:p w14:paraId="478BCD2B" w14:textId="77777777" w:rsidR="00683F1B" w:rsidRPr="00EE48A7" w:rsidRDefault="00683F1B" w:rsidP="00683F1B">
            <w:pPr>
              <w:rPr>
                <w:rFonts w:cs="Arial"/>
                <w:sz w:val="20"/>
                <w:szCs w:val="20"/>
              </w:rPr>
            </w:pPr>
          </w:p>
        </w:tc>
        <w:tc>
          <w:tcPr>
            <w:tcW w:w="2467" w:type="dxa"/>
            <w:vMerge/>
          </w:tcPr>
          <w:p w14:paraId="594AC908" w14:textId="77777777" w:rsidR="00683F1B" w:rsidRPr="0038308A" w:rsidRDefault="00683F1B" w:rsidP="00683F1B">
            <w:pPr>
              <w:rPr>
                <w:rFonts w:cs="Arial"/>
                <w:sz w:val="20"/>
                <w:szCs w:val="20"/>
              </w:rPr>
            </w:pPr>
          </w:p>
        </w:tc>
        <w:tc>
          <w:tcPr>
            <w:tcW w:w="2306" w:type="dxa"/>
            <w:vMerge/>
          </w:tcPr>
          <w:p w14:paraId="250F0CA7" w14:textId="77777777" w:rsidR="00683F1B" w:rsidRPr="0038308A" w:rsidRDefault="00683F1B" w:rsidP="00683F1B">
            <w:pPr>
              <w:rPr>
                <w:rFonts w:cs="Arial"/>
                <w:sz w:val="20"/>
                <w:szCs w:val="20"/>
              </w:rPr>
            </w:pPr>
          </w:p>
        </w:tc>
      </w:tr>
      <w:tr w:rsidR="00683F1B" w14:paraId="19C663B8" w14:textId="77777777" w:rsidTr="00F52D0F">
        <w:trPr>
          <w:trHeight w:val="841"/>
        </w:trPr>
        <w:tc>
          <w:tcPr>
            <w:tcW w:w="2092" w:type="dxa"/>
            <w:vMerge/>
            <w:shd w:val="clear" w:color="auto" w:fill="auto"/>
          </w:tcPr>
          <w:p w14:paraId="3C905E46" w14:textId="77777777" w:rsidR="00683F1B" w:rsidRDefault="00683F1B" w:rsidP="00683F1B">
            <w:pPr>
              <w:ind w:left="360"/>
              <w:jc w:val="center"/>
              <w:rPr>
                <w:rFonts w:cs="Arial"/>
                <w:sz w:val="20"/>
                <w:szCs w:val="20"/>
              </w:rPr>
            </w:pPr>
          </w:p>
        </w:tc>
        <w:tc>
          <w:tcPr>
            <w:tcW w:w="2738" w:type="dxa"/>
            <w:vMerge/>
            <w:shd w:val="clear" w:color="auto" w:fill="auto"/>
          </w:tcPr>
          <w:p w14:paraId="097D7E8C" w14:textId="77777777" w:rsidR="00683F1B" w:rsidRPr="0038308A" w:rsidRDefault="00683F1B" w:rsidP="00683F1B">
            <w:pPr>
              <w:rPr>
                <w:rFonts w:cs="Arial"/>
                <w:sz w:val="20"/>
                <w:szCs w:val="20"/>
              </w:rPr>
            </w:pPr>
          </w:p>
        </w:tc>
        <w:tc>
          <w:tcPr>
            <w:tcW w:w="4053" w:type="dxa"/>
          </w:tcPr>
          <w:p w14:paraId="2E6C6F8B" w14:textId="77777777" w:rsidR="00683F1B" w:rsidRDefault="00683F1B" w:rsidP="00683F1B">
            <w:pPr>
              <w:rPr>
                <w:rFonts w:cs="Arial"/>
                <w:sz w:val="20"/>
                <w:szCs w:val="20"/>
              </w:rPr>
            </w:pPr>
            <w:r w:rsidRPr="00EE48A7">
              <w:rPr>
                <w:rFonts w:cs="Arial"/>
                <w:sz w:val="20"/>
                <w:szCs w:val="20"/>
              </w:rPr>
              <w:t>2.7.4 QP completes Final Verification Report Template</w:t>
            </w:r>
          </w:p>
          <w:p w14:paraId="10FFE132" w14:textId="77777777" w:rsidR="00683F1B" w:rsidRPr="00EE48A7" w:rsidRDefault="00683F1B" w:rsidP="00683F1B">
            <w:pPr>
              <w:rPr>
                <w:rFonts w:cs="Arial"/>
                <w:sz w:val="20"/>
                <w:szCs w:val="20"/>
              </w:rPr>
            </w:pPr>
          </w:p>
          <w:p w14:paraId="436EE965" w14:textId="77777777" w:rsidR="00683F1B" w:rsidRPr="00EE48A7" w:rsidRDefault="00683F1B" w:rsidP="00683F1B">
            <w:pPr>
              <w:rPr>
                <w:rFonts w:cs="Arial"/>
                <w:sz w:val="20"/>
                <w:szCs w:val="20"/>
              </w:rPr>
            </w:pPr>
            <w:r w:rsidRPr="00EE48A7">
              <w:rPr>
                <w:rFonts w:cs="Arial"/>
                <w:sz w:val="20"/>
                <w:szCs w:val="20"/>
              </w:rPr>
              <w:t xml:space="preserve"> </w:t>
            </w:r>
          </w:p>
        </w:tc>
        <w:tc>
          <w:tcPr>
            <w:tcW w:w="2467" w:type="dxa"/>
            <w:vMerge w:val="restart"/>
          </w:tcPr>
          <w:p w14:paraId="10FCA44E" w14:textId="77777777" w:rsidR="00683F1B" w:rsidRDefault="00683F1B" w:rsidP="00683F1B">
            <w:pPr>
              <w:rPr>
                <w:rFonts w:cs="Arial"/>
                <w:sz w:val="20"/>
                <w:szCs w:val="20"/>
              </w:rPr>
            </w:pPr>
          </w:p>
          <w:p w14:paraId="47380B4B" w14:textId="77777777" w:rsidR="00683F1B" w:rsidRDefault="00683F1B" w:rsidP="00683F1B">
            <w:pPr>
              <w:rPr>
                <w:rFonts w:cs="Arial"/>
                <w:sz w:val="20"/>
                <w:szCs w:val="20"/>
              </w:rPr>
            </w:pPr>
          </w:p>
          <w:p w14:paraId="4C16169C" w14:textId="77777777" w:rsidR="00683F1B" w:rsidRDefault="00683F1B" w:rsidP="00683F1B">
            <w:pPr>
              <w:rPr>
                <w:rFonts w:cs="Arial"/>
                <w:sz w:val="20"/>
                <w:szCs w:val="20"/>
              </w:rPr>
            </w:pPr>
            <w:r>
              <w:rPr>
                <w:rFonts w:cs="Arial"/>
                <w:sz w:val="20"/>
                <w:szCs w:val="20"/>
              </w:rPr>
              <w:t>Completed Verification Report submitted to QCTO</w:t>
            </w:r>
          </w:p>
          <w:p w14:paraId="67150B72" w14:textId="77777777" w:rsidR="00683F1B" w:rsidRPr="0038308A" w:rsidRDefault="00683F1B" w:rsidP="00683F1B">
            <w:pPr>
              <w:rPr>
                <w:rFonts w:cs="Arial"/>
                <w:sz w:val="20"/>
                <w:szCs w:val="20"/>
              </w:rPr>
            </w:pPr>
          </w:p>
        </w:tc>
        <w:tc>
          <w:tcPr>
            <w:tcW w:w="2306" w:type="dxa"/>
            <w:vMerge/>
          </w:tcPr>
          <w:p w14:paraId="2D65143E" w14:textId="77777777" w:rsidR="00683F1B" w:rsidRPr="0038308A" w:rsidRDefault="00683F1B" w:rsidP="00683F1B">
            <w:pPr>
              <w:rPr>
                <w:rFonts w:cs="Arial"/>
                <w:sz w:val="20"/>
                <w:szCs w:val="20"/>
              </w:rPr>
            </w:pPr>
          </w:p>
        </w:tc>
      </w:tr>
      <w:tr w:rsidR="00683F1B" w14:paraId="7D22D5C1" w14:textId="77777777" w:rsidTr="00DC0A84">
        <w:tc>
          <w:tcPr>
            <w:tcW w:w="2092" w:type="dxa"/>
            <w:vMerge/>
            <w:shd w:val="clear" w:color="auto" w:fill="auto"/>
          </w:tcPr>
          <w:p w14:paraId="6AEC5179" w14:textId="77777777" w:rsidR="00683F1B" w:rsidRDefault="00683F1B" w:rsidP="00683F1B">
            <w:pPr>
              <w:ind w:left="360"/>
              <w:jc w:val="center"/>
              <w:rPr>
                <w:rFonts w:cs="Arial"/>
                <w:sz w:val="20"/>
                <w:szCs w:val="20"/>
              </w:rPr>
            </w:pPr>
          </w:p>
        </w:tc>
        <w:tc>
          <w:tcPr>
            <w:tcW w:w="2738" w:type="dxa"/>
            <w:vMerge/>
            <w:shd w:val="clear" w:color="auto" w:fill="auto"/>
          </w:tcPr>
          <w:p w14:paraId="06FE81AD" w14:textId="77777777" w:rsidR="00683F1B" w:rsidRPr="0038308A" w:rsidRDefault="00683F1B" w:rsidP="00683F1B">
            <w:pPr>
              <w:rPr>
                <w:rFonts w:cs="Arial"/>
                <w:sz w:val="20"/>
                <w:szCs w:val="20"/>
              </w:rPr>
            </w:pPr>
          </w:p>
        </w:tc>
        <w:tc>
          <w:tcPr>
            <w:tcW w:w="4053" w:type="dxa"/>
          </w:tcPr>
          <w:p w14:paraId="6CC180EB" w14:textId="6ADB9D8B" w:rsidR="00683F1B" w:rsidRDefault="00683F1B" w:rsidP="00683F1B">
            <w:pPr>
              <w:rPr>
                <w:rFonts w:cs="Arial"/>
                <w:sz w:val="20"/>
                <w:szCs w:val="20"/>
              </w:rPr>
            </w:pPr>
            <w:r w:rsidRPr="00EE48A7">
              <w:rPr>
                <w:rFonts w:cs="Arial"/>
                <w:sz w:val="20"/>
                <w:szCs w:val="20"/>
              </w:rPr>
              <w:t>2.7.5 QP Submits Final Verification Report to QCTO</w:t>
            </w:r>
          </w:p>
          <w:p w14:paraId="0637CD38" w14:textId="25C88A3A" w:rsidR="007F69F3" w:rsidRDefault="007F69F3" w:rsidP="00683F1B">
            <w:pPr>
              <w:rPr>
                <w:rFonts w:cs="Arial"/>
                <w:sz w:val="20"/>
                <w:szCs w:val="20"/>
              </w:rPr>
            </w:pPr>
          </w:p>
          <w:p w14:paraId="196BA558" w14:textId="51B2E561" w:rsidR="007F69F3" w:rsidRDefault="007F69F3" w:rsidP="00683F1B">
            <w:pPr>
              <w:rPr>
                <w:rFonts w:cs="Arial"/>
                <w:sz w:val="20"/>
                <w:szCs w:val="20"/>
              </w:rPr>
            </w:pPr>
          </w:p>
          <w:p w14:paraId="57168DDB" w14:textId="174CFFAD" w:rsidR="007F69F3" w:rsidRDefault="007F69F3" w:rsidP="00683F1B">
            <w:pPr>
              <w:rPr>
                <w:rFonts w:cs="Arial"/>
                <w:sz w:val="20"/>
                <w:szCs w:val="20"/>
              </w:rPr>
            </w:pPr>
          </w:p>
          <w:p w14:paraId="7FF93FA6" w14:textId="180BBF2A" w:rsidR="007F69F3" w:rsidRDefault="007F69F3" w:rsidP="00683F1B">
            <w:pPr>
              <w:rPr>
                <w:rFonts w:cs="Arial"/>
                <w:sz w:val="20"/>
                <w:szCs w:val="20"/>
              </w:rPr>
            </w:pPr>
          </w:p>
          <w:p w14:paraId="15B16B7A" w14:textId="5274EA28" w:rsidR="007F69F3" w:rsidRDefault="007F69F3" w:rsidP="00683F1B">
            <w:pPr>
              <w:rPr>
                <w:rFonts w:cs="Arial"/>
                <w:sz w:val="20"/>
                <w:szCs w:val="20"/>
              </w:rPr>
            </w:pPr>
          </w:p>
          <w:p w14:paraId="6A47DB44" w14:textId="61B3BEA1" w:rsidR="007F69F3" w:rsidRDefault="007F69F3" w:rsidP="00683F1B">
            <w:pPr>
              <w:rPr>
                <w:rFonts w:cs="Arial"/>
                <w:sz w:val="20"/>
                <w:szCs w:val="20"/>
              </w:rPr>
            </w:pPr>
          </w:p>
          <w:p w14:paraId="47A51B27" w14:textId="240F79E4" w:rsidR="007F69F3" w:rsidRDefault="007F69F3" w:rsidP="00683F1B">
            <w:pPr>
              <w:rPr>
                <w:rFonts w:cs="Arial"/>
                <w:sz w:val="20"/>
                <w:szCs w:val="20"/>
              </w:rPr>
            </w:pPr>
          </w:p>
          <w:p w14:paraId="00C3E7B0" w14:textId="77777777" w:rsidR="007F69F3" w:rsidRPr="00EE48A7" w:rsidRDefault="007F69F3" w:rsidP="00683F1B">
            <w:pPr>
              <w:rPr>
                <w:rFonts w:cs="Arial"/>
                <w:sz w:val="20"/>
                <w:szCs w:val="20"/>
              </w:rPr>
            </w:pPr>
          </w:p>
          <w:p w14:paraId="4E5C1055" w14:textId="77777777" w:rsidR="00C9159E" w:rsidRPr="00EE48A7" w:rsidRDefault="00C9159E" w:rsidP="00683F1B">
            <w:pPr>
              <w:rPr>
                <w:rFonts w:cs="Arial"/>
                <w:sz w:val="20"/>
                <w:szCs w:val="20"/>
              </w:rPr>
            </w:pPr>
          </w:p>
        </w:tc>
        <w:tc>
          <w:tcPr>
            <w:tcW w:w="2467" w:type="dxa"/>
            <w:vMerge/>
          </w:tcPr>
          <w:p w14:paraId="3CEB7840" w14:textId="77777777" w:rsidR="00683F1B" w:rsidRPr="0038308A" w:rsidRDefault="00683F1B" w:rsidP="00683F1B">
            <w:pPr>
              <w:rPr>
                <w:rFonts w:cs="Arial"/>
                <w:sz w:val="20"/>
                <w:szCs w:val="20"/>
              </w:rPr>
            </w:pPr>
          </w:p>
        </w:tc>
        <w:tc>
          <w:tcPr>
            <w:tcW w:w="2306" w:type="dxa"/>
            <w:vMerge/>
          </w:tcPr>
          <w:p w14:paraId="30711441" w14:textId="77777777" w:rsidR="00683F1B" w:rsidRPr="0038308A" w:rsidRDefault="00683F1B" w:rsidP="00683F1B">
            <w:pPr>
              <w:rPr>
                <w:rFonts w:cs="Arial"/>
                <w:sz w:val="20"/>
                <w:szCs w:val="20"/>
              </w:rPr>
            </w:pPr>
          </w:p>
        </w:tc>
      </w:tr>
      <w:tr w:rsidR="00683F1B" w14:paraId="32916C13" w14:textId="77777777" w:rsidTr="00DC0A84">
        <w:tc>
          <w:tcPr>
            <w:tcW w:w="2092" w:type="dxa"/>
            <w:vMerge w:val="restart"/>
            <w:shd w:val="clear" w:color="auto" w:fill="auto"/>
          </w:tcPr>
          <w:p w14:paraId="3C6F4CA4" w14:textId="77777777" w:rsidR="00683F1B" w:rsidRPr="006A4C8C" w:rsidRDefault="00683F1B" w:rsidP="00683F1B">
            <w:pPr>
              <w:ind w:left="360"/>
              <w:rPr>
                <w:rFonts w:cs="Arial"/>
                <w:b/>
                <w:sz w:val="20"/>
                <w:szCs w:val="20"/>
              </w:rPr>
            </w:pPr>
            <w:r>
              <w:rPr>
                <w:rFonts w:cs="Arial"/>
                <w:b/>
                <w:sz w:val="20"/>
                <w:szCs w:val="20"/>
              </w:rPr>
              <w:t xml:space="preserve">2. QP </w:t>
            </w:r>
            <w:r w:rsidRPr="00C029FE">
              <w:rPr>
                <w:rFonts w:cs="Arial"/>
                <w:b/>
                <w:sz w:val="20"/>
                <w:szCs w:val="20"/>
              </w:rPr>
              <w:t>DEVELOP</w:t>
            </w:r>
            <w:r>
              <w:rPr>
                <w:rFonts w:cs="Arial"/>
                <w:b/>
                <w:sz w:val="20"/>
                <w:szCs w:val="20"/>
              </w:rPr>
              <w:t xml:space="preserve"> AND EVALUATE</w:t>
            </w:r>
          </w:p>
        </w:tc>
        <w:tc>
          <w:tcPr>
            <w:tcW w:w="2738" w:type="dxa"/>
            <w:vMerge w:val="restart"/>
            <w:shd w:val="clear" w:color="auto" w:fill="auto"/>
          </w:tcPr>
          <w:p w14:paraId="14DC0F6A" w14:textId="77777777" w:rsidR="00683F1B" w:rsidRDefault="00683F1B" w:rsidP="00683F1B">
            <w:pPr>
              <w:jc w:val="center"/>
              <w:rPr>
                <w:rFonts w:cs="Arial"/>
                <w:b/>
                <w:sz w:val="20"/>
                <w:szCs w:val="20"/>
              </w:rPr>
            </w:pPr>
            <w:r>
              <w:rPr>
                <w:rFonts w:cs="Arial"/>
                <w:b/>
                <w:sz w:val="20"/>
                <w:szCs w:val="20"/>
              </w:rPr>
              <w:t>2.8</w:t>
            </w:r>
          </w:p>
          <w:p w14:paraId="59481532" w14:textId="77777777" w:rsidR="00683F1B" w:rsidRPr="006A4C8C" w:rsidRDefault="00683F1B" w:rsidP="00683F1B">
            <w:pPr>
              <w:jc w:val="center"/>
              <w:rPr>
                <w:rFonts w:cs="Arial"/>
                <w:b/>
                <w:sz w:val="20"/>
                <w:szCs w:val="20"/>
              </w:rPr>
            </w:pPr>
            <w:r>
              <w:rPr>
                <w:rFonts w:cs="Arial"/>
                <w:b/>
                <w:sz w:val="20"/>
                <w:szCs w:val="20"/>
              </w:rPr>
              <w:t xml:space="preserve">STAGE 2 OF </w:t>
            </w:r>
            <w:r w:rsidRPr="006A4C8C">
              <w:rPr>
                <w:rFonts w:cs="Arial"/>
                <w:b/>
                <w:sz w:val="20"/>
                <w:szCs w:val="20"/>
              </w:rPr>
              <w:t>EVALUATION</w:t>
            </w:r>
            <w:r>
              <w:rPr>
                <w:rFonts w:cs="Arial"/>
                <w:b/>
                <w:sz w:val="20"/>
                <w:szCs w:val="20"/>
              </w:rPr>
              <w:t xml:space="preserve"> (QP)</w:t>
            </w:r>
            <w:r w:rsidRPr="006A4C8C">
              <w:rPr>
                <w:rFonts w:cs="Arial"/>
                <w:b/>
                <w:sz w:val="20"/>
                <w:szCs w:val="20"/>
              </w:rPr>
              <w:t xml:space="preserve"> </w:t>
            </w:r>
            <w:r>
              <w:rPr>
                <w:rFonts w:cs="Arial"/>
                <w:b/>
                <w:sz w:val="20"/>
                <w:szCs w:val="20"/>
              </w:rPr>
              <w:t>AND SUBMISSION OF FINAL PACKAGE</w:t>
            </w:r>
            <w:r w:rsidRPr="006A4C8C">
              <w:rPr>
                <w:rFonts w:cs="Arial"/>
                <w:b/>
                <w:sz w:val="20"/>
                <w:szCs w:val="20"/>
              </w:rPr>
              <w:t xml:space="preserve"> </w:t>
            </w:r>
            <w:r>
              <w:rPr>
                <w:rFonts w:cs="Arial"/>
                <w:b/>
                <w:sz w:val="20"/>
                <w:szCs w:val="20"/>
              </w:rPr>
              <w:t>TO QCTO</w:t>
            </w:r>
          </w:p>
        </w:tc>
        <w:tc>
          <w:tcPr>
            <w:tcW w:w="4053" w:type="dxa"/>
          </w:tcPr>
          <w:p w14:paraId="3D620824" w14:textId="77777777" w:rsidR="00683F1B" w:rsidRDefault="00683F1B" w:rsidP="00683F1B">
            <w:pPr>
              <w:rPr>
                <w:rFonts w:cs="Arial"/>
                <w:sz w:val="20"/>
                <w:szCs w:val="20"/>
              </w:rPr>
            </w:pPr>
            <w:r>
              <w:rPr>
                <w:rFonts w:cs="Arial"/>
                <w:sz w:val="20"/>
                <w:szCs w:val="20"/>
              </w:rPr>
              <w:t>2.8.1 QP conducts Evaluation and completes Evaluation Checklist which was received from the SME.</w:t>
            </w:r>
            <w:r w:rsidRPr="0038308A">
              <w:rPr>
                <w:rFonts w:cs="Arial"/>
                <w:sz w:val="20"/>
                <w:szCs w:val="20"/>
              </w:rPr>
              <w:t xml:space="preserve"> </w:t>
            </w:r>
          </w:p>
          <w:p w14:paraId="74DF12E9" w14:textId="77777777" w:rsidR="00683F1B" w:rsidRPr="0038308A" w:rsidRDefault="00683F1B" w:rsidP="00683F1B">
            <w:pPr>
              <w:rPr>
                <w:rFonts w:cs="Arial"/>
                <w:sz w:val="20"/>
                <w:szCs w:val="20"/>
              </w:rPr>
            </w:pPr>
          </w:p>
        </w:tc>
        <w:tc>
          <w:tcPr>
            <w:tcW w:w="2467" w:type="dxa"/>
          </w:tcPr>
          <w:p w14:paraId="2CE55993" w14:textId="77777777" w:rsidR="00683F1B" w:rsidRPr="0038308A" w:rsidRDefault="00683F1B" w:rsidP="00683F1B">
            <w:pPr>
              <w:rPr>
                <w:rFonts w:cs="Arial"/>
                <w:sz w:val="20"/>
                <w:szCs w:val="20"/>
              </w:rPr>
            </w:pPr>
            <w:r>
              <w:rPr>
                <w:rFonts w:cs="Arial"/>
                <w:sz w:val="20"/>
                <w:szCs w:val="20"/>
              </w:rPr>
              <w:t>Completed checklist by QP</w:t>
            </w:r>
          </w:p>
        </w:tc>
        <w:tc>
          <w:tcPr>
            <w:tcW w:w="2306" w:type="dxa"/>
            <w:vMerge w:val="restart"/>
          </w:tcPr>
          <w:p w14:paraId="75AA29A7" w14:textId="77777777" w:rsidR="00683F1B" w:rsidRDefault="00683F1B" w:rsidP="00683F1B">
            <w:pPr>
              <w:rPr>
                <w:rFonts w:cs="Arial"/>
                <w:sz w:val="20"/>
                <w:szCs w:val="20"/>
              </w:rPr>
            </w:pPr>
          </w:p>
          <w:p w14:paraId="1C0CCFED" w14:textId="77777777" w:rsidR="00683F1B" w:rsidRPr="0038308A" w:rsidRDefault="00683F1B" w:rsidP="00683F1B">
            <w:pPr>
              <w:rPr>
                <w:rFonts w:cs="Arial"/>
                <w:sz w:val="20"/>
                <w:szCs w:val="20"/>
              </w:rPr>
            </w:pPr>
            <w:r>
              <w:rPr>
                <w:rFonts w:cs="Arial"/>
                <w:sz w:val="20"/>
                <w:szCs w:val="20"/>
              </w:rPr>
              <w:t xml:space="preserve">Submission of package to QCTO </w:t>
            </w:r>
          </w:p>
        </w:tc>
      </w:tr>
      <w:tr w:rsidR="00683F1B" w14:paraId="527EA481" w14:textId="77777777" w:rsidTr="00DC0A84">
        <w:trPr>
          <w:trHeight w:val="508"/>
        </w:trPr>
        <w:tc>
          <w:tcPr>
            <w:tcW w:w="2092" w:type="dxa"/>
            <w:vMerge/>
            <w:shd w:val="clear" w:color="auto" w:fill="auto"/>
          </w:tcPr>
          <w:p w14:paraId="0FEBD87E" w14:textId="77777777" w:rsidR="00683F1B" w:rsidRPr="0038308A" w:rsidRDefault="00683F1B" w:rsidP="00683F1B">
            <w:pPr>
              <w:ind w:left="360"/>
              <w:rPr>
                <w:rFonts w:cs="Arial"/>
                <w:sz w:val="20"/>
                <w:szCs w:val="20"/>
              </w:rPr>
            </w:pPr>
          </w:p>
        </w:tc>
        <w:tc>
          <w:tcPr>
            <w:tcW w:w="2738" w:type="dxa"/>
            <w:vMerge/>
            <w:shd w:val="clear" w:color="auto" w:fill="auto"/>
          </w:tcPr>
          <w:p w14:paraId="65DD071A" w14:textId="77777777" w:rsidR="00683F1B" w:rsidRPr="0038308A" w:rsidRDefault="00683F1B" w:rsidP="00683F1B">
            <w:pPr>
              <w:rPr>
                <w:rFonts w:cs="Arial"/>
                <w:sz w:val="20"/>
                <w:szCs w:val="20"/>
              </w:rPr>
            </w:pPr>
          </w:p>
        </w:tc>
        <w:tc>
          <w:tcPr>
            <w:tcW w:w="4053" w:type="dxa"/>
          </w:tcPr>
          <w:p w14:paraId="6B666C86" w14:textId="77777777" w:rsidR="00683F1B" w:rsidRDefault="00683F1B" w:rsidP="00683F1B">
            <w:pPr>
              <w:rPr>
                <w:rFonts w:cs="Arial"/>
                <w:sz w:val="20"/>
                <w:szCs w:val="20"/>
              </w:rPr>
            </w:pPr>
            <w:r>
              <w:rPr>
                <w:rFonts w:cs="Arial"/>
                <w:sz w:val="20"/>
                <w:szCs w:val="20"/>
              </w:rPr>
              <w:t>2.8.2 Once all is in order adds the Checklist to final package and submits to the QCTO the following:</w:t>
            </w:r>
          </w:p>
          <w:p w14:paraId="535E4917" w14:textId="77777777" w:rsidR="00683F1B" w:rsidRDefault="00683F1B" w:rsidP="00683F1B">
            <w:pPr>
              <w:rPr>
                <w:rFonts w:cs="Arial"/>
                <w:sz w:val="20"/>
                <w:szCs w:val="20"/>
              </w:rPr>
            </w:pPr>
            <w:r>
              <w:rPr>
                <w:rFonts w:cs="Arial"/>
                <w:sz w:val="20"/>
                <w:szCs w:val="20"/>
              </w:rPr>
              <w:t>(i) Qualification Document</w:t>
            </w:r>
          </w:p>
          <w:p w14:paraId="6326CD4C" w14:textId="77777777" w:rsidR="00683F1B" w:rsidRDefault="00683F1B" w:rsidP="00683F1B">
            <w:pPr>
              <w:rPr>
                <w:rFonts w:cs="Arial"/>
                <w:sz w:val="20"/>
                <w:szCs w:val="20"/>
              </w:rPr>
            </w:pPr>
            <w:r>
              <w:rPr>
                <w:rFonts w:cs="Arial"/>
                <w:sz w:val="20"/>
                <w:szCs w:val="20"/>
              </w:rPr>
              <w:t>(ii) Curriculum Document</w:t>
            </w:r>
          </w:p>
          <w:p w14:paraId="629EC38F" w14:textId="77777777" w:rsidR="00683F1B" w:rsidRDefault="00683F1B" w:rsidP="00683F1B">
            <w:pPr>
              <w:rPr>
                <w:rFonts w:cs="Arial"/>
                <w:sz w:val="20"/>
                <w:szCs w:val="20"/>
              </w:rPr>
            </w:pPr>
            <w:r>
              <w:rPr>
                <w:rFonts w:cs="Arial"/>
                <w:sz w:val="20"/>
                <w:szCs w:val="20"/>
              </w:rPr>
              <w:t>(iii) Assessment Specifications Document</w:t>
            </w:r>
          </w:p>
          <w:p w14:paraId="7FC134D0" w14:textId="77777777" w:rsidR="00683F1B" w:rsidRDefault="00683F1B" w:rsidP="00683F1B">
            <w:pPr>
              <w:rPr>
                <w:rFonts w:cs="Arial"/>
                <w:sz w:val="20"/>
                <w:szCs w:val="20"/>
              </w:rPr>
            </w:pPr>
            <w:r>
              <w:rPr>
                <w:rFonts w:cs="Arial"/>
                <w:sz w:val="20"/>
                <w:szCs w:val="20"/>
              </w:rPr>
              <w:t>(iv) Confirmation of QAS</w:t>
            </w:r>
          </w:p>
          <w:p w14:paraId="32141709" w14:textId="77777777" w:rsidR="00683F1B" w:rsidRDefault="00683F1B" w:rsidP="00683F1B">
            <w:pPr>
              <w:rPr>
                <w:rFonts w:cs="Arial"/>
                <w:sz w:val="20"/>
                <w:szCs w:val="20"/>
              </w:rPr>
            </w:pPr>
            <w:r>
              <w:rPr>
                <w:rFonts w:cs="Arial"/>
                <w:sz w:val="20"/>
                <w:szCs w:val="20"/>
              </w:rPr>
              <w:t>(v) Evaluation Checklist completed by SME and QP</w:t>
            </w:r>
          </w:p>
          <w:p w14:paraId="47C47755" w14:textId="77777777" w:rsidR="00683F1B" w:rsidRPr="0038308A" w:rsidRDefault="00683F1B" w:rsidP="00683F1B">
            <w:pPr>
              <w:rPr>
                <w:rFonts w:cs="Arial"/>
                <w:sz w:val="20"/>
                <w:szCs w:val="20"/>
              </w:rPr>
            </w:pPr>
          </w:p>
        </w:tc>
        <w:tc>
          <w:tcPr>
            <w:tcW w:w="2467" w:type="dxa"/>
          </w:tcPr>
          <w:p w14:paraId="5722C128" w14:textId="77777777" w:rsidR="00683F1B" w:rsidRPr="0038308A" w:rsidRDefault="00683F1B" w:rsidP="00683F1B">
            <w:pPr>
              <w:rPr>
                <w:rFonts w:cs="Arial"/>
                <w:sz w:val="20"/>
                <w:szCs w:val="20"/>
              </w:rPr>
            </w:pPr>
            <w:r>
              <w:rPr>
                <w:rFonts w:cs="Arial"/>
                <w:sz w:val="20"/>
                <w:szCs w:val="20"/>
              </w:rPr>
              <w:t xml:space="preserve">Completed Package of all documents. </w:t>
            </w:r>
          </w:p>
        </w:tc>
        <w:tc>
          <w:tcPr>
            <w:tcW w:w="2306" w:type="dxa"/>
            <w:vMerge/>
          </w:tcPr>
          <w:p w14:paraId="6B590E18" w14:textId="77777777" w:rsidR="00683F1B" w:rsidRPr="0038308A" w:rsidRDefault="00683F1B" w:rsidP="00683F1B">
            <w:pPr>
              <w:rPr>
                <w:rFonts w:cs="Arial"/>
                <w:sz w:val="20"/>
                <w:szCs w:val="20"/>
              </w:rPr>
            </w:pPr>
          </w:p>
        </w:tc>
      </w:tr>
      <w:tr w:rsidR="00683F1B" w14:paraId="709D5EB5" w14:textId="77777777" w:rsidTr="00DC0A84">
        <w:trPr>
          <w:trHeight w:val="508"/>
        </w:trPr>
        <w:tc>
          <w:tcPr>
            <w:tcW w:w="13656" w:type="dxa"/>
            <w:gridSpan w:val="5"/>
            <w:tcBorders>
              <w:left w:val="nil"/>
              <w:right w:val="nil"/>
            </w:tcBorders>
            <w:shd w:val="clear" w:color="auto" w:fill="auto"/>
          </w:tcPr>
          <w:p w14:paraId="5F79D762" w14:textId="77777777" w:rsidR="00683F1B" w:rsidRDefault="00683F1B" w:rsidP="00683F1B">
            <w:pPr>
              <w:rPr>
                <w:rFonts w:cs="Arial"/>
                <w:sz w:val="20"/>
                <w:szCs w:val="20"/>
              </w:rPr>
            </w:pPr>
          </w:p>
          <w:p w14:paraId="6048A15E" w14:textId="77777777" w:rsidR="00683F1B" w:rsidRDefault="00683F1B" w:rsidP="00683F1B">
            <w:pPr>
              <w:rPr>
                <w:rFonts w:cs="Arial"/>
                <w:sz w:val="20"/>
                <w:szCs w:val="20"/>
              </w:rPr>
            </w:pPr>
          </w:p>
          <w:p w14:paraId="5D637A06" w14:textId="77777777" w:rsidR="00683F1B" w:rsidRDefault="00683F1B" w:rsidP="00683F1B">
            <w:pPr>
              <w:rPr>
                <w:rFonts w:cs="Arial"/>
                <w:sz w:val="20"/>
                <w:szCs w:val="20"/>
              </w:rPr>
            </w:pPr>
          </w:p>
          <w:p w14:paraId="4C4D2114" w14:textId="77777777" w:rsidR="00683F1B" w:rsidRDefault="005746AE" w:rsidP="005746AE">
            <w:pPr>
              <w:tabs>
                <w:tab w:val="left" w:pos="4800"/>
              </w:tabs>
              <w:rPr>
                <w:rFonts w:cs="Arial"/>
                <w:sz w:val="20"/>
                <w:szCs w:val="20"/>
              </w:rPr>
            </w:pPr>
            <w:r>
              <w:rPr>
                <w:rFonts w:cs="Arial"/>
                <w:sz w:val="20"/>
                <w:szCs w:val="20"/>
              </w:rPr>
              <w:tab/>
            </w:r>
          </w:p>
          <w:p w14:paraId="45FAE17E" w14:textId="2FCF802E" w:rsidR="00683F1B" w:rsidRDefault="00683F1B" w:rsidP="00683F1B">
            <w:pPr>
              <w:pStyle w:val="Caption"/>
              <w:keepNext/>
            </w:pPr>
            <w:r>
              <w:t xml:space="preserve">Figure </w:t>
            </w:r>
            <w:fldSimple w:instr=" SEQ Figure \* ARABIC ">
              <w:r w:rsidR="00736E92">
                <w:rPr>
                  <w:noProof/>
                </w:rPr>
                <w:t>3</w:t>
              </w:r>
            </w:fldSimple>
            <w:r>
              <w:t>: PHASE 2 - QP DEVELOP AND EVALUATE</w:t>
            </w:r>
          </w:p>
          <w:p w14:paraId="44A987D3" w14:textId="77777777" w:rsidR="00683F1B" w:rsidRDefault="00683F1B" w:rsidP="00683F1B">
            <w:pPr>
              <w:rPr>
                <w:rFonts w:cs="Arial"/>
                <w:sz w:val="20"/>
                <w:szCs w:val="20"/>
              </w:rPr>
            </w:pPr>
            <w:r>
              <w:rPr>
                <w:rFonts w:cs="Arial"/>
                <w:noProof/>
                <w:sz w:val="20"/>
                <w:szCs w:val="20"/>
              </w:rPr>
              <w:drawing>
                <wp:inline distT="0" distB="0" distL="0" distR="0" wp14:anchorId="45E19150" wp14:editId="799073B7">
                  <wp:extent cx="8524875" cy="1200150"/>
                  <wp:effectExtent l="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6CC7674" w14:textId="77777777" w:rsidR="00683F1B" w:rsidRDefault="00683F1B" w:rsidP="00683F1B">
            <w:pPr>
              <w:rPr>
                <w:rFonts w:cs="Arial"/>
                <w:sz w:val="20"/>
                <w:szCs w:val="20"/>
              </w:rPr>
            </w:pPr>
          </w:p>
          <w:p w14:paraId="5CE920F2" w14:textId="769C05D4" w:rsidR="00683F1B" w:rsidRDefault="00683F1B" w:rsidP="00683F1B">
            <w:pPr>
              <w:rPr>
                <w:rFonts w:cs="Arial"/>
                <w:sz w:val="20"/>
                <w:szCs w:val="20"/>
              </w:rPr>
            </w:pPr>
          </w:p>
          <w:p w14:paraId="5A988D60" w14:textId="29748EE4" w:rsidR="007F69F3" w:rsidRDefault="007F69F3" w:rsidP="00683F1B">
            <w:pPr>
              <w:rPr>
                <w:rFonts w:cs="Arial"/>
                <w:sz w:val="20"/>
                <w:szCs w:val="20"/>
              </w:rPr>
            </w:pPr>
          </w:p>
          <w:p w14:paraId="779A93B2" w14:textId="00210FD3" w:rsidR="007F69F3" w:rsidRDefault="007F69F3" w:rsidP="00683F1B">
            <w:pPr>
              <w:rPr>
                <w:rFonts w:cs="Arial"/>
                <w:sz w:val="20"/>
                <w:szCs w:val="20"/>
              </w:rPr>
            </w:pPr>
          </w:p>
          <w:p w14:paraId="0F68C462" w14:textId="414295F5" w:rsidR="007F69F3" w:rsidRDefault="007F69F3" w:rsidP="00683F1B">
            <w:pPr>
              <w:rPr>
                <w:rFonts w:cs="Arial"/>
                <w:sz w:val="20"/>
                <w:szCs w:val="20"/>
              </w:rPr>
            </w:pPr>
          </w:p>
          <w:p w14:paraId="327F9C3F" w14:textId="6499EA70" w:rsidR="007F69F3" w:rsidRDefault="007F69F3" w:rsidP="00683F1B">
            <w:pPr>
              <w:rPr>
                <w:rFonts w:cs="Arial"/>
                <w:sz w:val="20"/>
                <w:szCs w:val="20"/>
              </w:rPr>
            </w:pPr>
          </w:p>
          <w:p w14:paraId="7FC3A473" w14:textId="0F88C0D9" w:rsidR="007F69F3" w:rsidRDefault="007F69F3" w:rsidP="00683F1B">
            <w:pPr>
              <w:rPr>
                <w:rFonts w:cs="Arial"/>
                <w:sz w:val="20"/>
                <w:szCs w:val="20"/>
              </w:rPr>
            </w:pPr>
          </w:p>
          <w:p w14:paraId="0C5AFC0F" w14:textId="77777777" w:rsidR="007F69F3" w:rsidRDefault="007F69F3" w:rsidP="00683F1B">
            <w:pPr>
              <w:rPr>
                <w:rFonts w:cs="Arial"/>
                <w:sz w:val="20"/>
                <w:szCs w:val="20"/>
              </w:rPr>
            </w:pPr>
          </w:p>
          <w:p w14:paraId="76A1D7D3" w14:textId="77777777" w:rsidR="00683F1B" w:rsidRDefault="00683F1B" w:rsidP="00683F1B">
            <w:pPr>
              <w:rPr>
                <w:rFonts w:cs="Arial"/>
                <w:sz w:val="20"/>
                <w:szCs w:val="20"/>
              </w:rPr>
            </w:pPr>
          </w:p>
          <w:p w14:paraId="7057BA92" w14:textId="77777777" w:rsidR="00683F1B" w:rsidRPr="0038308A" w:rsidRDefault="00683F1B" w:rsidP="00683F1B">
            <w:pPr>
              <w:rPr>
                <w:rFonts w:cs="Arial"/>
                <w:sz w:val="20"/>
                <w:szCs w:val="20"/>
              </w:rPr>
            </w:pPr>
          </w:p>
        </w:tc>
      </w:tr>
      <w:tr w:rsidR="00683F1B" w14:paraId="49CED4F0" w14:textId="77777777" w:rsidTr="00DC0A84">
        <w:tc>
          <w:tcPr>
            <w:tcW w:w="2092" w:type="dxa"/>
            <w:vMerge w:val="restart"/>
            <w:shd w:val="clear" w:color="auto" w:fill="auto"/>
          </w:tcPr>
          <w:p w14:paraId="604746B4"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9705876" w14:textId="77777777" w:rsidR="00683F1B" w:rsidRDefault="00683F1B" w:rsidP="00683F1B">
            <w:pPr>
              <w:jc w:val="center"/>
              <w:rPr>
                <w:rFonts w:cs="Arial"/>
                <w:b/>
                <w:sz w:val="20"/>
                <w:szCs w:val="20"/>
              </w:rPr>
            </w:pPr>
            <w:r>
              <w:rPr>
                <w:rFonts w:cs="Arial"/>
                <w:b/>
                <w:sz w:val="20"/>
                <w:szCs w:val="20"/>
              </w:rPr>
              <w:t>AND</w:t>
            </w:r>
          </w:p>
          <w:p w14:paraId="55FE5E03"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1A698D4E" w14:textId="77777777" w:rsidR="00683F1B" w:rsidRPr="0075077C" w:rsidRDefault="00683F1B" w:rsidP="00683F1B">
            <w:pPr>
              <w:ind w:left="360"/>
              <w:rPr>
                <w:rFonts w:cs="Arial"/>
                <w:b/>
                <w:sz w:val="20"/>
                <w:szCs w:val="20"/>
              </w:rPr>
            </w:pPr>
          </w:p>
        </w:tc>
        <w:tc>
          <w:tcPr>
            <w:tcW w:w="2738" w:type="dxa"/>
            <w:vMerge w:val="restart"/>
            <w:shd w:val="clear" w:color="auto" w:fill="auto"/>
          </w:tcPr>
          <w:p w14:paraId="5E5EB89C" w14:textId="77777777" w:rsidR="00683F1B" w:rsidRDefault="00683F1B" w:rsidP="00683F1B">
            <w:pPr>
              <w:jc w:val="center"/>
              <w:rPr>
                <w:rFonts w:cs="Arial"/>
                <w:b/>
                <w:sz w:val="20"/>
                <w:szCs w:val="20"/>
              </w:rPr>
            </w:pPr>
            <w:r>
              <w:rPr>
                <w:rFonts w:cs="Arial"/>
                <w:b/>
                <w:sz w:val="20"/>
                <w:szCs w:val="20"/>
              </w:rPr>
              <w:t>3.1</w:t>
            </w:r>
          </w:p>
          <w:p w14:paraId="72DD1940" w14:textId="77777777" w:rsidR="00683F1B" w:rsidRPr="0075077C" w:rsidRDefault="00683F1B" w:rsidP="00683F1B">
            <w:pPr>
              <w:jc w:val="center"/>
              <w:rPr>
                <w:rFonts w:cs="Arial"/>
                <w:b/>
                <w:sz w:val="20"/>
                <w:szCs w:val="20"/>
              </w:rPr>
            </w:pPr>
            <w:r>
              <w:rPr>
                <w:rFonts w:cs="Arial"/>
                <w:b/>
                <w:sz w:val="20"/>
                <w:szCs w:val="20"/>
              </w:rPr>
              <w:t>QCTO ACKNOWLEDGES RECEIPT</w:t>
            </w:r>
          </w:p>
        </w:tc>
        <w:tc>
          <w:tcPr>
            <w:tcW w:w="4053" w:type="dxa"/>
          </w:tcPr>
          <w:p w14:paraId="271EB1A0" w14:textId="77777777" w:rsidR="00683F1B" w:rsidRDefault="00683F1B" w:rsidP="00683F1B">
            <w:pPr>
              <w:rPr>
                <w:rFonts w:cs="Arial"/>
                <w:sz w:val="20"/>
                <w:szCs w:val="20"/>
              </w:rPr>
            </w:pPr>
            <w:r>
              <w:rPr>
                <w:rFonts w:cs="Arial"/>
                <w:sz w:val="20"/>
                <w:szCs w:val="20"/>
              </w:rPr>
              <w:t>3.1.1 The QCTO Central Office receives the package from the QP and acknowledges receipt thereof.</w:t>
            </w:r>
          </w:p>
          <w:p w14:paraId="5F9106E3" w14:textId="77777777" w:rsidR="00683F1B" w:rsidRDefault="00683F1B" w:rsidP="00683F1B">
            <w:pPr>
              <w:rPr>
                <w:rFonts w:cs="Arial"/>
                <w:sz w:val="20"/>
                <w:szCs w:val="20"/>
              </w:rPr>
            </w:pPr>
          </w:p>
          <w:p w14:paraId="59C22268" w14:textId="77777777" w:rsidR="00683F1B" w:rsidRPr="0038308A" w:rsidRDefault="00683F1B" w:rsidP="00683F1B">
            <w:pPr>
              <w:rPr>
                <w:rFonts w:cs="Arial"/>
                <w:sz w:val="20"/>
                <w:szCs w:val="20"/>
              </w:rPr>
            </w:pPr>
            <w:r>
              <w:rPr>
                <w:rFonts w:cs="Arial"/>
                <w:sz w:val="20"/>
                <w:szCs w:val="20"/>
              </w:rPr>
              <w:t xml:space="preserve"> </w:t>
            </w:r>
          </w:p>
        </w:tc>
        <w:tc>
          <w:tcPr>
            <w:tcW w:w="2467" w:type="dxa"/>
          </w:tcPr>
          <w:p w14:paraId="07AED7DC" w14:textId="77777777" w:rsidR="00683F1B" w:rsidRPr="0038308A" w:rsidRDefault="00683F1B" w:rsidP="00683F1B">
            <w:pPr>
              <w:rPr>
                <w:rFonts w:cs="Arial"/>
                <w:sz w:val="20"/>
                <w:szCs w:val="20"/>
              </w:rPr>
            </w:pPr>
            <w:r>
              <w:rPr>
                <w:rFonts w:cs="Arial"/>
                <w:sz w:val="20"/>
                <w:szCs w:val="20"/>
              </w:rPr>
              <w:t>Acknowledgement of Receipt is delivered to QP</w:t>
            </w:r>
          </w:p>
        </w:tc>
        <w:tc>
          <w:tcPr>
            <w:tcW w:w="2306" w:type="dxa"/>
            <w:vMerge w:val="restart"/>
            <w:vAlign w:val="center"/>
          </w:tcPr>
          <w:p w14:paraId="599BD1DC" w14:textId="77777777" w:rsidR="00683F1B" w:rsidRPr="0038308A" w:rsidRDefault="00683F1B" w:rsidP="00683F1B">
            <w:pPr>
              <w:rPr>
                <w:rFonts w:cs="Arial"/>
                <w:sz w:val="20"/>
                <w:szCs w:val="20"/>
              </w:rPr>
            </w:pPr>
            <w:r>
              <w:rPr>
                <w:rFonts w:cs="Arial"/>
                <w:sz w:val="20"/>
                <w:szCs w:val="20"/>
              </w:rPr>
              <w:t xml:space="preserve">Information Recorded </w:t>
            </w:r>
          </w:p>
        </w:tc>
      </w:tr>
      <w:tr w:rsidR="00683F1B" w14:paraId="6786496B" w14:textId="77777777" w:rsidTr="00DC0A84">
        <w:tc>
          <w:tcPr>
            <w:tcW w:w="2092" w:type="dxa"/>
            <w:vMerge/>
            <w:shd w:val="clear" w:color="auto" w:fill="auto"/>
          </w:tcPr>
          <w:p w14:paraId="1ECBEA3C" w14:textId="77777777" w:rsidR="00683F1B" w:rsidRDefault="00683F1B" w:rsidP="00683F1B">
            <w:pPr>
              <w:jc w:val="center"/>
              <w:rPr>
                <w:rFonts w:cs="Arial"/>
                <w:b/>
                <w:sz w:val="20"/>
                <w:szCs w:val="20"/>
              </w:rPr>
            </w:pPr>
          </w:p>
        </w:tc>
        <w:tc>
          <w:tcPr>
            <w:tcW w:w="2738" w:type="dxa"/>
            <w:vMerge/>
            <w:shd w:val="clear" w:color="auto" w:fill="auto"/>
          </w:tcPr>
          <w:p w14:paraId="0FE5BA9E" w14:textId="77777777" w:rsidR="00683F1B" w:rsidRDefault="00683F1B" w:rsidP="00683F1B">
            <w:pPr>
              <w:jc w:val="center"/>
              <w:rPr>
                <w:rFonts w:cs="Arial"/>
                <w:b/>
                <w:sz w:val="20"/>
                <w:szCs w:val="20"/>
              </w:rPr>
            </w:pPr>
          </w:p>
        </w:tc>
        <w:tc>
          <w:tcPr>
            <w:tcW w:w="4053" w:type="dxa"/>
          </w:tcPr>
          <w:p w14:paraId="7B35096D" w14:textId="77777777" w:rsidR="00683F1B" w:rsidRDefault="00683F1B" w:rsidP="00683F1B">
            <w:pPr>
              <w:rPr>
                <w:rFonts w:cs="Arial"/>
                <w:sz w:val="20"/>
                <w:szCs w:val="20"/>
              </w:rPr>
            </w:pPr>
            <w:r>
              <w:rPr>
                <w:rFonts w:cs="Arial"/>
                <w:sz w:val="20"/>
                <w:szCs w:val="20"/>
              </w:rPr>
              <w:t>3.1.2 The QCTO Central Office records the information in the QCTO central repository.</w:t>
            </w:r>
          </w:p>
        </w:tc>
        <w:tc>
          <w:tcPr>
            <w:tcW w:w="2467" w:type="dxa"/>
          </w:tcPr>
          <w:p w14:paraId="3CB7861F" w14:textId="77777777" w:rsidR="00683F1B" w:rsidRDefault="00683F1B" w:rsidP="00683F1B">
            <w:pPr>
              <w:rPr>
                <w:rFonts w:cs="Arial"/>
                <w:sz w:val="20"/>
                <w:szCs w:val="20"/>
              </w:rPr>
            </w:pPr>
            <w:r>
              <w:rPr>
                <w:rFonts w:cs="Arial"/>
                <w:sz w:val="20"/>
                <w:szCs w:val="20"/>
              </w:rPr>
              <w:t>Recording of information on Central Repository</w:t>
            </w:r>
          </w:p>
          <w:p w14:paraId="67A11FE9" w14:textId="77777777" w:rsidR="00683F1B" w:rsidRDefault="00683F1B" w:rsidP="00683F1B">
            <w:pPr>
              <w:rPr>
                <w:rFonts w:cs="Arial"/>
                <w:sz w:val="20"/>
                <w:szCs w:val="20"/>
              </w:rPr>
            </w:pPr>
          </w:p>
          <w:p w14:paraId="2B5226E1" w14:textId="77777777" w:rsidR="00683F1B" w:rsidRPr="0038308A" w:rsidRDefault="00683F1B" w:rsidP="00683F1B">
            <w:pPr>
              <w:rPr>
                <w:rFonts w:cs="Arial"/>
                <w:sz w:val="20"/>
                <w:szCs w:val="20"/>
              </w:rPr>
            </w:pPr>
          </w:p>
        </w:tc>
        <w:tc>
          <w:tcPr>
            <w:tcW w:w="2306" w:type="dxa"/>
            <w:vMerge/>
          </w:tcPr>
          <w:p w14:paraId="09AA5B89" w14:textId="77777777" w:rsidR="00683F1B" w:rsidRPr="0038308A" w:rsidRDefault="00683F1B" w:rsidP="00683F1B">
            <w:pPr>
              <w:rPr>
                <w:rFonts w:cs="Arial"/>
                <w:sz w:val="20"/>
                <w:szCs w:val="20"/>
              </w:rPr>
            </w:pPr>
          </w:p>
        </w:tc>
      </w:tr>
      <w:tr w:rsidR="00683F1B" w14:paraId="450B0CF7" w14:textId="77777777" w:rsidTr="00F52D0F">
        <w:trPr>
          <w:trHeight w:val="779"/>
        </w:trPr>
        <w:tc>
          <w:tcPr>
            <w:tcW w:w="2092" w:type="dxa"/>
            <w:vMerge w:val="restart"/>
            <w:shd w:val="clear" w:color="auto" w:fill="auto"/>
          </w:tcPr>
          <w:p w14:paraId="25BB85FC"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60FCE8B" w14:textId="77777777" w:rsidR="00683F1B" w:rsidRDefault="00683F1B" w:rsidP="00683F1B">
            <w:pPr>
              <w:jc w:val="center"/>
              <w:rPr>
                <w:rFonts w:cs="Arial"/>
                <w:b/>
                <w:sz w:val="20"/>
                <w:szCs w:val="20"/>
              </w:rPr>
            </w:pPr>
            <w:r>
              <w:rPr>
                <w:rFonts w:cs="Arial"/>
                <w:b/>
                <w:sz w:val="20"/>
                <w:szCs w:val="20"/>
              </w:rPr>
              <w:t>AND</w:t>
            </w:r>
          </w:p>
          <w:p w14:paraId="4773749A"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334D0413" w14:textId="77777777" w:rsidR="00683F1B" w:rsidRDefault="00683F1B" w:rsidP="00683F1B">
            <w:pPr>
              <w:jc w:val="center"/>
              <w:rPr>
                <w:rFonts w:cs="Arial"/>
                <w:b/>
                <w:sz w:val="20"/>
                <w:szCs w:val="20"/>
              </w:rPr>
            </w:pPr>
          </w:p>
        </w:tc>
        <w:tc>
          <w:tcPr>
            <w:tcW w:w="2738" w:type="dxa"/>
            <w:vMerge w:val="restart"/>
            <w:shd w:val="clear" w:color="auto" w:fill="auto"/>
          </w:tcPr>
          <w:p w14:paraId="2CA2155C" w14:textId="77777777" w:rsidR="00683F1B" w:rsidRDefault="00683F1B" w:rsidP="00683F1B">
            <w:pPr>
              <w:jc w:val="center"/>
              <w:rPr>
                <w:rFonts w:cs="Arial"/>
                <w:b/>
                <w:sz w:val="20"/>
                <w:szCs w:val="20"/>
              </w:rPr>
            </w:pPr>
            <w:r>
              <w:rPr>
                <w:rFonts w:cs="Arial"/>
                <w:b/>
                <w:sz w:val="20"/>
                <w:szCs w:val="20"/>
              </w:rPr>
              <w:t>3.2</w:t>
            </w:r>
          </w:p>
          <w:p w14:paraId="611A36B2" w14:textId="77777777" w:rsidR="00683F1B" w:rsidRDefault="00683F1B" w:rsidP="00683F1B">
            <w:pPr>
              <w:jc w:val="center"/>
              <w:rPr>
                <w:rFonts w:cs="Arial"/>
                <w:b/>
                <w:sz w:val="20"/>
                <w:szCs w:val="20"/>
              </w:rPr>
            </w:pPr>
            <w:r>
              <w:rPr>
                <w:rFonts w:cs="Arial"/>
                <w:b/>
                <w:sz w:val="20"/>
                <w:szCs w:val="20"/>
              </w:rPr>
              <w:t>QCTO CONDUCTS STAGE 3 OF EVALUATION AND CONDUCTS MODERATION</w:t>
            </w:r>
          </w:p>
        </w:tc>
        <w:tc>
          <w:tcPr>
            <w:tcW w:w="4053" w:type="dxa"/>
          </w:tcPr>
          <w:p w14:paraId="45B1476B" w14:textId="77777777" w:rsidR="00683F1B" w:rsidRDefault="00683F1B" w:rsidP="00683F1B">
            <w:pPr>
              <w:rPr>
                <w:rFonts w:cs="Arial"/>
                <w:sz w:val="20"/>
                <w:szCs w:val="20"/>
              </w:rPr>
            </w:pPr>
            <w:r>
              <w:rPr>
                <w:rFonts w:cs="Arial"/>
                <w:sz w:val="20"/>
                <w:szCs w:val="20"/>
              </w:rPr>
              <w:t xml:space="preserve">3.2.1 The QCTO Central Office passes the package to the QCTO Manager Assigned. </w:t>
            </w:r>
          </w:p>
          <w:p w14:paraId="3D0DBE45" w14:textId="77777777" w:rsidR="00683F1B" w:rsidRPr="0038308A" w:rsidRDefault="00683F1B" w:rsidP="00683F1B">
            <w:pPr>
              <w:rPr>
                <w:rFonts w:cs="Arial"/>
                <w:sz w:val="20"/>
                <w:szCs w:val="20"/>
              </w:rPr>
            </w:pPr>
          </w:p>
        </w:tc>
        <w:tc>
          <w:tcPr>
            <w:tcW w:w="2467" w:type="dxa"/>
            <w:vMerge w:val="restart"/>
            <w:vAlign w:val="center"/>
          </w:tcPr>
          <w:p w14:paraId="53493435" w14:textId="77777777" w:rsidR="00683F1B" w:rsidRPr="0038308A" w:rsidRDefault="00683F1B" w:rsidP="00683F1B">
            <w:pPr>
              <w:rPr>
                <w:rFonts w:cs="Arial"/>
                <w:sz w:val="20"/>
                <w:szCs w:val="20"/>
              </w:rPr>
            </w:pPr>
            <w:r>
              <w:rPr>
                <w:rFonts w:cs="Arial"/>
                <w:sz w:val="20"/>
                <w:szCs w:val="20"/>
              </w:rPr>
              <w:t>Completion of Evaluation and Moderation Process and Evaluation Checklist</w:t>
            </w:r>
          </w:p>
        </w:tc>
        <w:tc>
          <w:tcPr>
            <w:tcW w:w="2306" w:type="dxa"/>
            <w:vMerge w:val="restart"/>
            <w:vAlign w:val="center"/>
          </w:tcPr>
          <w:p w14:paraId="3A64B89C" w14:textId="77777777" w:rsidR="00683F1B" w:rsidRPr="0038308A" w:rsidRDefault="00683F1B" w:rsidP="00683F1B">
            <w:pPr>
              <w:rPr>
                <w:rFonts w:cs="Arial"/>
                <w:sz w:val="20"/>
                <w:szCs w:val="20"/>
              </w:rPr>
            </w:pPr>
            <w:r>
              <w:rPr>
                <w:rFonts w:cs="Arial"/>
                <w:sz w:val="20"/>
                <w:szCs w:val="20"/>
              </w:rPr>
              <w:t>Completed Stage 3 of Evaluation and Moderation Process</w:t>
            </w:r>
          </w:p>
        </w:tc>
      </w:tr>
      <w:tr w:rsidR="00683F1B" w14:paraId="788722D7" w14:textId="77777777" w:rsidTr="00DC0A84">
        <w:trPr>
          <w:trHeight w:val="1035"/>
        </w:trPr>
        <w:tc>
          <w:tcPr>
            <w:tcW w:w="2092" w:type="dxa"/>
            <w:vMerge/>
            <w:shd w:val="clear" w:color="auto" w:fill="auto"/>
          </w:tcPr>
          <w:p w14:paraId="53FD46D5" w14:textId="77777777" w:rsidR="00683F1B" w:rsidRDefault="00683F1B" w:rsidP="00683F1B">
            <w:pPr>
              <w:jc w:val="center"/>
              <w:rPr>
                <w:rFonts w:cs="Arial"/>
                <w:b/>
                <w:sz w:val="20"/>
                <w:szCs w:val="20"/>
              </w:rPr>
            </w:pPr>
          </w:p>
        </w:tc>
        <w:tc>
          <w:tcPr>
            <w:tcW w:w="2738" w:type="dxa"/>
            <w:vMerge/>
            <w:shd w:val="clear" w:color="auto" w:fill="auto"/>
          </w:tcPr>
          <w:p w14:paraId="369330D2" w14:textId="77777777" w:rsidR="00683F1B" w:rsidRDefault="00683F1B" w:rsidP="00683F1B">
            <w:pPr>
              <w:jc w:val="center"/>
              <w:rPr>
                <w:rFonts w:cs="Arial"/>
                <w:b/>
                <w:sz w:val="20"/>
                <w:szCs w:val="20"/>
              </w:rPr>
            </w:pPr>
          </w:p>
        </w:tc>
        <w:tc>
          <w:tcPr>
            <w:tcW w:w="4053" w:type="dxa"/>
          </w:tcPr>
          <w:p w14:paraId="47C4C127" w14:textId="77777777" w:rsidR="00683F1B" w:rsidRDefault="00683F1B" w:rsidP="00683F1B">
            <w:pPr>
              <w:rPr>
                <w:rFonts w:cs="Arial"/>
                <w:sz w:val="20"/>
                <w:szCs w:val="20"/>
              </w:rPr>
            </w:pPr>
            <w:r>
              <w:rPr>
                <w:rFonts w:cs="Arial"/>
                <w:sz w:val="20"/>
                <w:szCs w:val="20"/>
              </w:rPr>
              <w:t xml:space="preserve">3.2.2 Stage 3 of Evaluation is conducted and Evaluation Checklist is completed by QCTO manager assigned. If necessary feedback is provided to the QP for revision of document(s). </w:t>
            </w:r>
          </w:p>
          <w:p w14:paraId="6232DF57" w14:textId="77777777" w:rsidR="00683F1B" w:rsidRDefault="00683F1B" w:rsidP="00683F1B">
            <w:pPr>
              <w:rPr>
                <w:rFonts w:cs="Arial"/>
                <w:sz w:val="20"/>
                <w:szCs w:val="20"/>
              </w:rPr>
            </w:pPr>
          </w:p>
        </w:tc>
        <w:tc>
          <w:tcPr>
            <w:tcW w:w="2467" w:type="dxa"/>
            <w:vMerge/>
            <w:vAlign w:val="center"/>
          </w:tcPr>
          <w:p w14:paraId="54AEF534" w14:textId="77777777" w:rsidR="00683F1B" w:rsidRDefault="00683F1B" w:rsidP="00683F1B">
            <w:pPr>
              <w:rPr>
                <w:rFonts w:cs="Arial"/>
                <w:sz w:val="20"/>
                <w:szCs w:val="20"/>
              </w:rPr>
            </w:pPr>
          </w:p>
        </w:tc>
        <w:tc>
          <w:tcPr>
            <w:tcW w:w="2306" w:type="dxa"/>
            <w:vMerge/>
            <w:vAlign w:val="center"/>
          </w:tcPr>
          <w:p w14:paraId="5701BB9C" w14:textId="77777777" w:rsidR="00683F1B" w:rsidRDefault="00683F1B" w:rsidP="00683F1B">
            <w:pPr>
              <w:rPr>
                <w:rFonts w:cs="Arial"/>
                <w:sz w:val="20"/>
                <w:szCs w:val="20"/>
              </w:rPr>
            </w:pPr>
          </w:p>
        </w:tc>
      </w:tr>
      <w:tr w:rsidR="00683F1B" w14:paraId="66B9AE6F" w14:textId="77777777" w:rsidTr="00DC0A84">
        <w:tc>
          <w:tcPr>
            <w:tcW w:w="2092" w:type="dxa"/>
            <w:vMerge/>
            <w:shd w:val="clear" w:color="auto" w:fill="auto"/>
          </w:tcPr>
          <w:p w14:paraId="735083C5" w14:textId="77777777" w:rsidR="00683F1B" w:rsidRDefault="00683F1B" w:rsidP="00683F1B">
            <w:pPr>
              <w:jc w:val="center"/>
              <w:rPr>
                <w:rFonts w:cs="Arial"/>
                <w:b/>
                <w:sz w:val="20"/>
                <w:szCs w:val="20"/>
              </w:rPr>
            </w:pPr>
          </w:p>
        </w:tc>
        <w:tc>
          <w:tcPr>
            <w:tcW w:w="2738" w:type="dxa"/>
            <w:vMerge/>
            <w:shd w:val="clear" w:color="auto" w:fill="auto"/>
          </w:tcPr>
          <w:p w14:paraId="72DC0B88" w14:textId="77777777" w:rsidR="00683F1B" w:rsidRDefault="00683F1B" w:rsidP="00683F1B">
            <w:pPr>
              <w:jc w:val="center"/>
              <w:rPr>
                <w:rFonts w:cs="Arial"/>
                <w:b/>
                <w:sz w:val="20"/>
                <w:szCs w:val="20"/>
              </w:rPr>
            </w:pPr>
          </w:p>
        </w:tc>
        <w:tc>
          <w:tcPr>
            <w:tcW w:w="4053" w:type="dxa"/>
          </w:tcPr>
          <w:p w14:paraId="7EB3610E" w14:textId="77777777" w:rsidR="00683F1B" w:rsidRDefault="00683F1B" w:rsidP="00683F1B">
            <w:pPr>
              <w:rPr>
                <w:rFonts w:cs="Arial"/>
                <w:sz w:val="20"/>
                <w:szCs w:val="20"/>
              </w:rPr>
            </w:pPr>
            <w:r>
              <w:rPr>
                <w:rFonts w:cs="Arial"/>
                <w:sz w:val="20"/>
                <w:szCs w:val="20"/>
              </w:rPr>
              <w:t xml:space="preserve">3.2.3 Moderation is conducted by team assigned and moderation records are kept. If necessary feedback is provided by the QCTO manager assigned, to the QP for revision of the document(s) </w:t>
            </w:r>
          </w:p>
          <w:p w14:paraId="750BEEA5" w14:textId="77777777" w:rsidR="00683F1B" w:rsidRDefault="00683F1B" w:rsidP="00683F1B">
            <w:pPr>
              <w:rPr>
                <w:rFonts w:cs="Arial"/>
                <w:sz w:val="20"/>
                <w:szCs w:val="20"/>
              </w:rPr>
            </w:pPr>
          </w:p>
        </w:tc>
        <w:tc>
          <w:tcPr>
            <w:tcW w:w="2467" w:type="dxa"/>
            <w:vMerge/>
          </w:tcPr>
          <w:p w14:paraId="65CF299F" w14:textId="77777777" w:rsidR="00683F1B" w:rsidRPr="0038308A" w:rsidRDefault="00683F1B" w:rsidP="00683F1B">
            <w:pPr>
              <w:rPr>
                <w:rFonts w:cs="Arial"/>
                <w:sz w:val="20"/>
                <w:szCs w:val="20"/>
              </w:rPr>
            </w:pPr>
          </w:p>
        </w:tc>
        <w:tc>
          <w:tcPr>
            <w:tcW w:w="2306" w:type="dxa"/>
            <w:vMerge/>
          </w:tcPr>
          <w:p w14:paraId="577CB85D" w14:textId="77777777" w:rsidR="00683F1B" w:rsidRPr="0038308A" w:rsidRDefault="00683F1B" w:rsidP="00683F1B">
            <w:pPr>
              <w:rPr>
                <w:rFonts w:cs="Arial"/>
                <w:sz w:val="20"/>
                <w:szCs w:val="20"/>
              </w:rPr>
            </w:pPr>
          </w:p>
        </w:tc>
      </w:tr>
      <w:tr w:rsidR="00683F1B" w14:paraId="4C6AD518" w14:textId="77777777" w:rsidTr="00DC0A84">
        <w:tc>
          <w:tcPr>
            <w:tcW w:w="2092" w:type="dxa"/>
            <w:vMerge/>
            <w:shd w:val="clear" w:color="auto" w:fill="auto"/>
          </w:tcPr>
          <w:p w14:paraId="7C65D2AE" w14:textId="77777777" w:rsidR="00683F1B" w:rsidRDefault="00683F1B" w:rsidP="00683F1B">
            <w:pPr>
              <w:jc w:val="center"/>
              <w:rPr>
                <w:rFonts w:cs="Arial"/>
                <w:b/>
                <w:sz w:val="20"/>
                <w:szCs w:val="20"/>
              </w:rPr>
            </w:pPr>
          </w:p>
        </w:tc>
        <w:tc>
          <w:tcPr>
            <w:tcW w:w="2738" w:type="dxa"/>
            <w:vMerge/>
            <w:shd w:val="clear" w:color="auto" w:fill="auto"/>
          </w:tcPr>
          <w:p w14:paraId="69504ECD" w14:textId="77777777" w:rsidR="00683F1B" w:rsidRDefault="00683F1B" w:rsidP="00683F1B">
            <w:pPr>
              <w:jc w:val="center"/>
              <w:rPr>
                <w:rFonts w:cs="Arial"/>
                <w:b/>
                <w:sz w:val="20"/>
                <w:szCs w:val="20"/>
              </w:rPr>
            </w:pPr>
          </w:p>
        </w:tc>
        <w:tc>
          <w:tcPr>
            <w:tcW w:w="4053" w:type="dxa"/>
          </w:tcPr>
          <w:p w14:paraId="48EBF666" w14:textId="77777777" w:rsidR="00683F1B" w:rsidRDefault="00683F1B" w:rsidP="00683F1B">
            <w:pPr>
              <w:rPr>
                <w:rFonts w:cs="Arial"/>
                <w:sz w:val="20"/>
                <w:szCs w:val="20"/>
              </w:rPr>
            </w:pPr>
            <w:r>
              <w:rPr>
                <w:rFonts w:cs="Arial"/>
                <w:sz w:val="20"/>
                <w:szCs w:val="20"/>
              </w:rPr>
              <w:t xml:space="preserve">3.2.4 Once the package passes the moderation, the Central Office is informed and documents are shared for preparations for </w:t>
            </w:r>
            <w:r w:rsidR="00745A0F">
              <w:rPr>
                <w:rFonts w:cs="Arial"/>
                <w:sz w:val="20"/>
                <w:szCs w:val="20"/>
              </w:rPr>
              <w:t>IQC</w:t>
            </w:r>
            <w:r>
              <w:rPr>
                <w:rFonts w:cs="Arial"/>
                <w:sz w:val="20"/>
                <w:szCs w:val="20"/>
              </w:rPr>
              <w:t xml:space="preserve"> meeting. Agenda and Qualification Document Packages are shared with </w:t>
            </w:r>
            <w:r w:rsidR="00745A0F">
              <w:rPr>
                <w:rFonts w:cs="Arial"/>
                <w:sz w:val="20"/>
                <w:szCs w:val="20"/>
              </w:rPr>
              <w:t>IQC</w:t>
            </w:r>
            <w:r>
              <w:rPr>
                <w:rFonts w:cs="Arial"/>
                <w:sz w:val="20"/>
                <w:szCs w:val="20"/>
              </w:rPr>
              <w:t xml:space="preserve"> members within the set time frame. </w:t>
            </w:r>
          </w:p>
          <w:p w14:paraId="1F587E6C" w14:textId="77777777" w:rsidR="00683F1B" w:rsidRDefault="00683F1B" w:rsidP="00683F1B">
            <w:pPr>
              <w:rPr>
                <w:rFonts w:cs="Arial"/>
                <w:sz w:val="20"/>
                <w:szCs w:val="20"/>
              </w:rPr>
            </w:pPr>
          </w:p>
          <w:p w14:paraId="20F6C722" w14:textId="77777777" w:rsidR="00683F1B" w:rsidRDefault="00683F1B" w:rsidP="00683F1B">
            <w:pPr>
              <w:rPr>
                <w:rFonts w:cs="Arial"/>
                <w:sz w:val="20"/>
                <w:szCs w:val="20"/>
              </w:rPr>
            </w:pPr>
          </w:p>
          <w:p w14:paraId="36422B49" w14:textId="77777777" w:rsidR="00683F1B" w:rsidRDefault="00683F1B" w:rsidP="00683F1B">
            <w:pPr>
              <w:rPr>
                <w:rFonts w:cs="Arial"/>
                <w:sz w:val="20"/>
                <w:szCs w:val="20"/>
              </w:rPr>
            </w:pPr>
          </w:p>
        </w:tc>
        <w:tc>
          <w:tcPr>
            <w:tcW w:w="2467" w:type="dxa"/>
          </w:tcPr>
          <w:p w14:paraId="23835162" w14:textId="77777777" w:rsidR="00683F1B" w:rsidRPr="0038308A" w:rsidRDefault="00745A0F" w:rsidP="00683F1B">
            <w:pPr>
              <w:rPr>
                <w:rFonts w:cs="Arial"/>
                <w:sz w:val="20"/>
                <w:szCs w:val="20"/>
              </w:rPr>
            </w:pPr>
            <w:r>
              <w:rPr>
                <w:rFonts w:cs="Arial"/>
                <w:sz w:val="20"/>
                <w:szCs w:val="20"/>
              </w:rPr>
              <w:t>IQC</w:t>
            </w:r>
            <w:r w:rsidR="00683F1B">
              <w:rPr>
                <w:rFonts w:cs="Arial"/>
                <w:sz w:val="20"/>
                <w:szCs w:val="20"/>
              </w:rPr>
              <w:t xml:space="preserve"> Agenda and Documents are circulated to </w:t>
            </w:r>
            <w:r>
              <w:rPr>
                <w:rFonts w:cs="Arial"/>
                <w:sz w:val="20"/>
                <w:szCs w:val="20"/>
              </w:rPr>
              <w:t>IQC</w:t>
            </w:r>
            <w:r w:rsidR="00683F1B">
              <w:rPr>
                <w:rFonts w:cs="Arial"/>
                <w:sz w:val="20"/>
                <w:szCs w:val="20"/>
              </w:rPr>
              <w:t xml:space="preserve"> Members on time</w:t>
            </w:r>
          </w:p>
        </w:tc>
        <w:tc>
          <w:tcPr>
            <w:tcW w:w="2306" w:type="dxa"/>
            <w:vMerge/>
          </w:tcPr>
          <w:p w14:paraId="7FD5E979" w14:textId="77777777" w:rsidR="00683F1B" w:rsidRPr="0038308A" w:rsidRDefault="00683F1B" w:rsidP="00683F1B">
            <w:pPr>
              <w:rPr>
                <w:rFonts w:cs="Arial"/>
                <w:sz w:val="20"/>
                <w:szCs w:val="20"/>
              </w:rPr>
            </w:pPr>
          </w:p>
        </w:tc>
      </w:tr>
      <w:tr w:rsidR="00683F1B" w14:paraId="06A6EB6A" w14:textId="77777777" w:rsidTr="00F52D0F">
        <w:trPr>
          <w:trHeight w:val="983"/>
        </w:trPr>
        <w:tc>
          <w:tcPr>
            <w:tcW w:w="2092" w:type="dxa"/>
            <w:vMerge w:val="restart"/>
            <w:shd w:val="clear" w:color="auto" w:fill="auto"/>
          </w:tcPr>
          <w:p w14:paraId="397DE996"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E77009A" w14:textId="77777777" w:rsidR="00683F1B" w:rsidRDefault="00683F1B" w:rsidP="00683F1B">
            <w:pPr>
              <w:jc w:val="center"/>
              <w:rPr>
                <w:rFonts w:cs="Arial"/>
                <w:b/>
                <w:sz w:val="20"/>
                <w:szCs w:val="20"/>
              </w:rPr>
            </w:pPr>
            <w:r>
              <w:rPr>
                <w:rFonts w:cs="Arial"/>
                <w:b/>
                <w:sz w:val="20"/>
                <w:szCs w:val="20"/>
              </w:rPr>
              <w:t>AND</w:t>
            </w:r>
          </w:p>
          <w:p w14:paraId="265ED702"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1F6B3102" w14:textId="77777777" w:rsidR="00683F1B" w:rsidRDefault="00683F1B" w:rsidP="00683F1B">
            <w:pPr>
              <w:jc w:val="center"/>
              <w:rPr>
                <w:rFonts w:cs="Arial"/>
                <w:b/>
                <w:sz w:val="20"/>
                <w:szCs w:val="20"/>
              </w:rPr>
            </w:pPr>
          </w:p>
        </w:tc>
        <w:tc>
          <w:tcPr>
            <w:tcW w:w="2738" w:type="dxa"/>
            <w:vMerge w:val="restart"/>
            <w:shd w:val="clear" w:color="auto" w:fill="auto"/>
          </w:tcPr>
          <w:p w14:paraId="6E43E5ED" w14:textId="77777777" w:rsidR="00683F1B" w:rsidRDefault="00683F1B" w:rsidP="00683F1B">
            <w:pPr>
              <w:jc w:val="center"/>
              <w:rPr>
                <w:rFonts w:cs="Arial"/>
                <w:b/>
                <w:sz w:val="20"/>
                <w:szCs w:val="20"/>
              </w:rPr>
            </w:pPr>
            <w:r>
              <w:rPr>
                <w:rFonts w:cs="Arial"/>
                <w:b/>
                <w:sz w:val="20"/>
                <w:szCs w:val="20"/>
              </w:rPr>
              <w:t>3.3</w:t>
            </w:r>
          </w:p>
          <w:p w14:paraId="3DD8AAE3" w14:textId="77777777" w:rsidR="00683F1B" w:rsidRDefault="00683F1B" w:rsidP="00683F1B">
            <w:pPr>
              <w:jc w:val="center"/>
              <w:rPr>
                <w:rFonts w:cs="Arial"/>
                <w:b/>
                <w:sz w:val="20"/>
                <w:szCs w:val="20"/>
              </w:rPr>
            </w:pPr>
            <w:r>
              <w:rPr>
                <w:rFonts w:cs="Arial"/>
                <w:b/>
                <w:sz w:val="20"/>
                <w:szCs w:val="20"/>
              </w:rPr>
              <w:t xml:space="preserve">TABLE FOR APPROVAL OF </w:t>
            </w:r>
            <w:r w:rsidR="00745A0F">
              <w:rPr>
                <w:rFonts w:cs="Arial"/>
                <w:b/>
                <w:sz w:val="20"/>
                <w:szCs w:val="20"/>
              </w:rPr>
              <w:t>IQC</w:t>
            </w:r>
          </w:p>
        </w:tc>
        <w:tc>
          <w:tcPr>
            <w:tcW w:w="4053" w:type="dxa"/>
          </w:tcPr>
          <w:p w14:paraId="3C208E9F" w14:textId="77777777" w:rsidR="00683F1B" w:rsidRDefault="00683F1B" w:rsidP="00683F1B">
            <w:pPr>
              <w:rPr>
                <w:rFonts w:cs="Arial"/>
                <w:sz w:val="20"/>
                <w:szCs w:val="20"/>
              </w:rPr>
            </w:pPr>
            <w:r>
              <w:rPr>
                <w:rFonts w:cs="Arial"/>
                <w:sz w:val="20"/>
                <w:szCs w:val="20"/>
              </w:rPr>
              <w:t xml:space="preserve">3.3.1 The </w:t>
            </w:r>
            <w:r w:rsidR="00745A0F">
              <w:rPr>
                <w:rFonts w:cs="Arial"/>
                <w:sz w:val="20"/>
                <w:szCs w:val="20"/>
              </w:rPr>
              <w:t>IQC</w:t>
            </w:r>
            <w:r>
              <w:rPr>
                <w:rFonts w:cs="Arial"/>
                <w:sz w:val="20"/>
                <w:szCs w:val="20"/>
              </w:rPr>
              <w:t xml:space="preserve"> considers what is tabled and makes recommendation for revision/approval.</w:t>
            </w:r>
          </w:p>
          <w:p w14:paraId="191461EC" w14:textId="77777777" w:rsidR="00683F1B" w:rsidRDefault="00683F1B" w:rsidP="00683F1B">
            <w:pPr>
              <w:rPr>
                <w:rFonts w:cs="Arial"/>
                <w:sz w:val="20"/>
                <w:szCs w:val="20"/>
              </w:rPr>
            </w:pPr>
          </w:p>
          <w:p w14:paraId="3DFD5D45" w14:textId="77777777" w:rsidR="00C9159E" w:rsidRPr="0038308A" w:rsidRDefault="00C9159E" w:rsidP="00683F1B">
            <w:pPr>
              <w:rPr>
                <w:rFonts w:cs="Arial"/>
                <w:sz w:val="20"/>
                <w:szCs w:val="20"/>
              </w:rPr>
            </w:pPr>
          </w:p>
        </w:tc>
        <w:tc>
          <w:tcPr>
            <w:tcW w:w="2467" w:type="dxa"/>
          </w:tcPr>
          <w:p w14:paraId="3BF0054C" w14:textId="77777777" w:rsidR="00683F1B" w:rsidRPr="0038308A" w:rsidRDefault="00745A0F" w:rsidP="00683F1B">
            <w:pPr>
              <w:rPr>
                <w:rFonts w:cs="Arial"/>
                <w:sz w:val="20"/>
                <w:szCs w:val="20"/>
              </w:rPr>
            </w:pPr>
            <w:r>
              <w:rPr>
                <w:rFonts w:cs="Arial"/>
                <w:sz w:val="20"/>
                <w:szCs w:val="20"/>
              </w:rPr>
              <w:t>IQC</w:t>
            </w:r>
            <w:r w:rsidR="00683F1B">
              <w:rPr>
                <w:rFonts w:cs="Arial"/>
                <w:sz w:val="20"/>
                <w:szCs w:val="20"/>
              </w:rPr>
              <w:t xml:space="preserve"> Meeting completed</w:t>
            </w:r>
          </w:p>
        </w:tc>
        <w:tc>
          <w:tcPr>
            <w:tcW w:w="2306" w:type="dxa"/>
            <w:vMerge w:val="restart"/>
            <w:vAlign w:val="center"/>
          </w:tcPr>
          <w:p w14:paraId="0207F74D" w14:textId="77777777" w:rsidR="00683F1B" w:rsidRPr="0038308A" w:rsidRDefault="00683F1B" w:rsidP="00683F1B">
            <w:pPr>
              <w:rPr>
                <w:rFonts w:cs="Arial"/>
                <w:sz w:val="20"/>
                <w:szCs w:val="20"/>
              </w:rPr>
            </w:pPr>
            <w:r>
              <w:rPr>
                <w:rFonts w:cs="Arial"/>
                <w:sz w:val="20"/>
                <w:szCs w:val="20"/>
              </w:rPr>
              <w:t xml:space="preserve">Completed </w:t>
            </w:r>
            <w:r w:rsidR="00745A0F">
              <w:rPr>
                <w:rFonts w:cs="Arial"/>
                <w:sz w:val="20"/>
                <w:szCs w:val="20"/>
              </w:rPr>
              <w:t>IQC</w:t>
            </w:r>
            <w:r>
              <w:rPr>
                <w:rFonts w:cs="Arial"/>
                <w:sz w:val="20"/>
                <w:szCs w:val="20"/>
              </w:rPr>
              <w:t xml:space="preserve"> Approved List of Qualifications/Part-Qualifications. </w:t>
            </w:r>
          </w:p>
        </w:tc>
      </w:tr>
      <w:tr w:rsidR="00683F1B" w14:paraId="22E540A0" w14:textId="77777777" w:rsidTr="00DC0A84">
        <w:tc>
          <w:tcPr>
            <w:tcW w:w="2092" w:type="dxa"/>
            <w:vMerge/>
            <w:shd w:val="clear" w:color="auto" w:fill="auto"/>
          </w:tcPr>
          <w:p w14:paraId="4CA1FBF4" w14:textId="77777777" w:rsidR="00683F1B" w:rsidRDefault="00683F1B" w:rsidP="00683F1B">
            <w:pPr>
              <w:jc w:val="center"/>
              <w:rPr>
                <w:rFonts w:cs="Arial"/>
                <w:b/>
                <w:sz w:val="20"/>
                <w:szCs w:val="20"/>
              </w:rPr>
            </w:pPr>
          </w:p>
        </w:tc>
        <w:tc>
          <w:tcPr>
            <w:tcW w:w="2738" w:type="dxa"/>
            <w:vMerge/>
            <w:shd w:val="clear" w:color="auto" w:fill="auto"/>
          </w:tcPr>
          <w:p w14:paraId="7D4BA42E" w14:textId="77777777" w:rsidR="00683F1B" w:rsidRDefault="00683F1B" w:rsidP="00683F1B">
            <w:pPr>
              <w:jc w:val="center"/>
              <w:rPr>
                <w:rFonts w:cs="Arial"/>
                <w:b/>
                <w:sz w:val="20"/>
                <w:szCs w:val="20"/>
              </w:rPr>
            </w:pPr>
          </w:p>
        </w:tc>
        <w:tc>
          <w:tcPr>
            <w:tcW w:w="4053" w:type="dxa"/>
          </w:tcPr>
          <w:p w14:paraId="59E686D9" w14:textId="77777777" w:rsidR="00683F1B" w:rsidRDefault="00683F1B" w:rsidP="00683F1B">
            <w:pPr>
              <w:rPr>
                <w:rFonts w:cs="Arial"/>
                <w:sz w:val="20"/>
                <w:szCs w:val="20"/>
              </w:rPr>
            </w:pPr>
            <w:r>
              <w:rPr>
                <w:rFonts w:cs="Arial"/>
                <w:sz w:val="20"/>
                <w:szCs w:val="20"/>
              </w:rPr>
              <w:t xml:space="preserve">3.3.2 Recommendations and if necessary, feedback is shared with QP, by the QCTO manager assigned. The QP revises the documents and re-submits. The revision will be subject to </w:t>
            </w:r>
            <w:r w:rsidR="00745A0F">
              <w:rPr>
                <w:rFonts w:cs="Arial"/>
                <w:sz w:val="20"/>
                <w:szCs w:val="20"/>
              </w:rPr>
              <w:t>IQC</w:t>
            </w:r>
            <w:r>
              <w:rPr>
                <w:rFonts w:cs="Arial"/>
                <w:sz w:val="20"/>
                <w:szCs w:val="20"/>
              </w:rPr>
              <w:t xml:space="preserve"> recommendation to re-table/round robin or if conditions are met to continue in the process to next stage. </w:t>
            </w:r>
          </w:p>
          <w:p w14:paraId="7AD00E22" w14:textId="77777777" w:rsidR="00683F1B" w:rsidRDefault="00683F1B" w:rsidP="00683F1B">
            <w:pPr>
              <w:rPr>
                <w:rFonts w:cs="Arial"/>
                <w:sz w:val="20"/>
                <w:szCs w:val="20"/>
              </w:rPr>
            </w:pPr>
          </w:p>
          <w:p w14:paraId="1ABB17C7" w14:textId="77777777" w:rsidR="00683F1B" w:rsidRDefault="00683F1B" w:rsidP="00683F1B">
            <w:pPr>
              <w:rPr>
                <w:rFonts w:cs="Arial"/>
                <w:sz w:val="20"/>
                <w:szCs w:val="20"/>
              </w:rPr>
            </w:pPr>
          </w:p>
        </w:tc>
        <w:tc>
          <w:tcPr>
            <w:tcW w:w="2467" w:type="dxa"/>
          </w:tcPr>
          <w:p w14:paraId="168BF6A7" w14:textId="77777777" w:rsidR="00683F1B" w:rsidRPr="0038308A" w:rsidRDefault="00745A0F" w:rsidP="00683F1B">
            <w:pPr>
              <w:rPr>
                <w:rFonts w:cs="Arial"/>
                <w:sz w:val="20"/>
                <w:szCs w:val="20"/>
              </w:rPr>
            </w:pPr>
            <w:r>
              <w:rPr>
                <w:rFonts w:cs="Arial"/>
                <w:sz w:val="20"/>
                <w:szCs w:val="20"/>
              </w:rPr>
              <w:t>IQC</w:t>
            </w:r>
            <w:r w:rsidR="00683F1B">
              <w:rPr>
                <w:rFonts w:cs="Arial"/>
                <w:sz w:val="20"/>
                <w:szCs w:val="20"/>
              </w:rPr>
              <w:t xml:space="preserve"> decisions recorded and actions tracked for completion </w:t>
            </w:r>
          </w:p>
        </w:tc>
        <w:tc>
          <w:tcPr>
            <w:tcW w:w="2306" w:type="dxa"/>
            <w:vMerge/>
          </w:tcPr>
          <w:p w14:paraId="1282117A" w14:textId="77777777" w:rsidR="00683F1B" w:rsidRPr="0038308A" w:rsidRDefault="00683F1B" w:rsidP="00683F1B">
            <w:pPr>
              <w:rPr>
                <w:rFonts w:cs="Arial"/>
                <w:sz w:val="20"/>
                <w:szCs w:val="20"/>
              </w:rPr>
            </w:pPr>
          </w:p>
        </w:tc>
      </w:tr>
      <w:tr w:rsidR="00683F1B" w14:paraId="62D5F48E" w14:textId="77777777" w:rsidTr="00F52D0F">
        <w:trPr>
          <w:trHeight w:val="1000"/>
        </w:trPr>
        <w:tc>
          <w:tcPr>
            <w:tcW w:w="2092" w:type="dxa"/>
            <w:shd w:val="clear" w:color="auto" w:fill="auto"/>
          </w:tcPr>
          <w:p w14:paraId="4FED02A8"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528BBA47" w14:textId="77777777" w:rsidR="00683F1B" w:rsidRDefault="00683F1B" w:rsidP="00683F1B">
            <w:pPr>
              <w:jc w:val="center"/>
              <w:rPr>
                <w:rFonts w:cs="Arial"/>
                <w:b/>
                <w:sz w:val="20"/>
                <w:szCs w:val="20"/>
              </w:rPr>
            </w:pPr>
            <w:r>
              <w:rPr>
                <w:rFonts w:cs="Arial"/>
                <w:b/>
                <w:sz w:val="20"/>
                <w:szCs w:val="20"/>
              </w:rPr>
              <w:t>AND</w:t>
            </w:r>
          </w:p>
          <w:p w14:paraId="55760810"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2C203896" w14:textId="77777777" w:rsidR="00683F1B" w:rsidRDefault="00683F1B" w:rsidP="00683F1B">
            <w:pPr>
              <w:jc w:val="center"/>
              <w:rPr>
                <w:rFonts w:cs="Arial"/>
                <w:b/>
                <w:sz w:val="20"/>
                <w:szCs w:val="20"/>
              </w:rPr>
            </w:pPr>
          </w:p>
        </w:tc>
        <w:tc>
          <w:tcPr>
            <w:tcW w:w="2738" w:type="dxa"/>
            <w:shd w:val="clear" w:color="auto" w:fill="auto"/>
          </w:tcPr>
          <w:p w14:paraId="6B27A61C" w14:textId="77777777" w:rsidR="00683F1B" w:rsidRDefault="00683F1B" w:rsidP="00683F1B">
            <w:pPr>
              <w:jc w:val="center"/>
              <w:rPr>
                <w:rFonts w:cs="Arial"/>
                <w:b/>
                <w:sz w:val="20"/>
                <w:szCs w:val="20"/>
              </w:rPr>
            </w:pPr>
            <w:r>
              <w:rPr>
                <w:rFonts w:cs="Arial"/>
                <w:b/>
                <w:sz w:val="20"/>
                <w:szCs w:val="20"/>
              </w:rPr>
              <w:t>3.4</w:t>
            </w:r>
          </w:p>
          <w:p w14:paraId="6B1C7548" w14:textId="77777777" w:rsidR="00683F1B" w:rsidRDefault="00683F1B" w:rsidP="00683F1B">
            <w:pPr>
              <w:jc w:val="center"/>
              <w:rPr>
                <w:rFonts w:cs="Arial"/>
                <w:b/>
                <w:sz w:val="20"/>
                <w:szCs w:val="20"/>
              </w:rPr>
            </w:pPr>
            <w:r>
              <w:rPr>
                <w:rFonts w:cs="Arial"/>
                <w:b/>
                <w:sz w:val="20"/>
                <w:szCs w:val="20"/>
              </w:rPr>
              <w:t>GAZETTE FOR PUBLIC COMMENT</w:t>
            </w:r>
          </w:p>
        </w:tc>
        <w:tc>
          <w:tcPr>
            <w:tcW w:w="4053" w:type="dxa"/>
          </w:tcPr>
          <w:p w14:paraId="3DCC47C3" w14:textId="33555E40" w:rsidR="00F52D0F" w:rsidRDefault="00683F1B" w:rsidP="00683F1B">
            <w:pPr>
              <w:rPr>
                <w:rFonts w:cs="Arial"/>
                <w:sz w:val="20"/>
                <w:szCs w:val="20"/>
              </w:rPr>
            </w:pPr>
            <w:r>
              <w:rPr>
                <w:rFonts w:cs="Arial"/>
                <w:sz w:val="20"/>
                <w:szCs w:val="20"/>
              </w:rPr>
              <w:t>3.4.1 Publishing for Gov. Gazetting is initiated by the QCTO Central Office and the Qualifications Domain.</w:t>
            </w:r>
          </w:p>
          <w:p w14:paraId="414CC016" w14:textId="77777777" w:rsidR="00683F1B" w:rsidRPr="00F52D0F" w:rsidRDefault="00683F1B" w:rsidP="00F52D0F">
            <w:pPr>
              <w:rPr>
                <w:rFonts w:cs="Arial"/>
                <w:sz w:val="20"/>
                <w:szCs w:val="20"/>
              </w:rPr>
            </w:pPr>
          </w:p>
        </w:tc>
        <w:tc>
          <w:tcPr>
            <w:tcW w:w="2467" w:type="dxa"/>
            <w:vMerge w:val="restart"/>
            <w:vAlign w:val="center"/>
          </w:tcPr>
          <w:p w14:paraId="60E9E060" w14:textId="77777777" w:rsidR="00683F1B" w:rsidRPr="0038308A" w:rsidRDefault="00683F1B" w:rsidP="00683F1B">
            <w:pPr>
              <w:rPr>
                <w:rFonts w:cs="Arial"/>
                <w:sz w:val="20"/>
                <w:szCs w:val="20"/>
              </w:rPr>
            </w:pPr>
            <w:r>
              <w:rPr>
                <w:rFonts w:cs="Arial"/>
                <w:sz w:val="20"/>
                <w:szCs w:val="20"/>
              </w:rPr>
              <w:t xml:space="preserve">Qualification(s)/Part- Qualification Published in Government Gazette for 21 days. </w:t>
            </w:r>
          </w:p>
        </w:tc>
        <w:tc>
          <w:tcPr>
            <w:tcW w:w="2306" w:type="dxa"/>
            <w:vMerge w:val="restart"/>
            <w:vAlign w:val="center"/>
          </w:tcPr>
          <w:p w14:paraId="0751A93B" w14:textId="77777777" w:rsidR="00683F1B" w:rsidRPr="0038308A" w:rsidRDefault="00683F1B" w:rsidP="00683F1B">
            <w:pPr>
              <w:rPr>
                <w:rFonts w:cs="Arial"/>
                <w:sz w:val="20"/>
                <w:szCs w:val="20"/>
              </w:rPr>
            </w:pPr>
            <w:r>
              <w:rPr>
                <w:rFonts w:cs="Arial"/>
                <w:sz w:val="20"/>
                <w:szCs w:val="20"/>
              </w:rPr>
              <w:t>Public Consultation Process Concluded</w:t>
            </w:r>
          </w:p>
        </w:tc>
      </w:tr>
      <w:tr w:rsidR="00683F1B" w14:paraId="265DF984" w14:textId="77777777" w:rsidTr="003621A1">
        <w:trPr>
          <w:trHeight w:val="1303"/>
        </w:trPr>
        <w:tc>
          <w:tcPr>
            <w:tcW w:w="2092" w:type="dxa"/>
            <w:vMerge w:val="restart"/>
            <w:shd w:val="clear" w:color="auto" w:fill="auto"/>
          </w:tcPr>
          <w:p w14:paraId="4513C74C"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22D1950A" w14:textId="77777777" w:rsidR="00683F1B" w:rsidRDefault="00683F1B" w:rsidP="00683F1B">
            <w:pPr>
              <w:jc w:val="center"/>
              <w:rPr>
                <w:rFonts w:cs="Arial"/>
                <w:b/>
                <w:sz w:val="20"/>
                <w:szCs w:val="20"/>
              </w:rPr>
            </w:pPr>
            <w:r>
              <w:rPr>
                <w:rFonts w:cs="Arial"/>
                <w:b/>
                <w:sz w:val="20"/>
                <w:szCs w:val="20"/>
              </w:rPr>
              <w:t>AND</w:t>
            </w:r>
          </w:p>
          <w:p w14:paraId="5D4F5FB9"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491813CC" w14:textId="77777777" w:rsidR="00683F1B" w:rsidRDefault="00683F1B" w:rsidP="00683F1B">
            <w:pPr>
              <w:jc w:val="center"/>
              <w:rPr>
                <w:rFonts w:cs="Arial"/>
                <w:b/>
                <w:sz w:val="20"/>
                <w:szCs w:val="20"/>
              </w:rPr>
            </w:pPr>
          </w:p>
        </w:tc>
        <w:tc>
          <w:tcPr>
            <w:tcW w:w="2738" w:type="dxa"/>
            <w:vMerge w:val="restart"/>
            <w:shd w:val="clear" w:color="auto" w:fill="auto"/>
          </w:tcPr>
          <w:p w14:paraId="3BBC5FE9" w14:textId="77777777" w:rsidR="00683F1B" w:rsidRDefault="00683F1B" w:rsidP="00683F1B">
            <w:pPr>
              <w:jc w:val="center"/>
              <w:rPr>
                <w:rFonts w:cs="Arial"/>
                <w:b/>
                <w:sz w:val="20"/>
                <w:szCs w:val="20"/>
              </w:rPr>
            </w:pPr>
            <w:r>
              <w:rPr>
                <w:rFonts w:cs="Arial"/>
                <w:b/>
                <w:sz w:val="20"/>
                <w:szCs w:val="20"/>
              </w:rPr>
              <w:t>3.5</w:t>
            </w:r>
          </w:p>
          <w:p w14:paraId="44B84F93" w14:textId="77777777" w:rsidR="00683F1B" w:rsidRDefault="00683F1B" w:rsidP="00683F1B">
            <w:pPr>
              <w:jc w:val="center"/>
              <w:rPr>
                <w:rFonts w:cs="Arial"/>
                <w:b/>
                <w:sz w:val="20"/>
                <w:szCs w:val="20"/>
              </w:rPr>
            </w:pPr>
            <w:r>
              <w:rPr>
                <w:rFonts w:cs="Arial"/>
                <w:b/>
                <w:sz w:val="20"/>
                <w:szCs w:val="20"/>
              </w:rPr>
              <w:t>ADMINISTER PUBLIC COMMENT</w:t>
            </w:r>
          </w:p>
        </w:tc>
        <w:tc>
          <w:tcPr>
            <w:tcW w:w="4053" w:type="dxa"/>
          </w:tcPr>
          <w:p w14:paraId="6DD1A3C0" w14:textId="77777777" w:rsidR="00683F1B" w:rsidRDefault="00683F1B" w:rsidP="00683F1B">
            <w:pPr>
              <w:rPr>
                <w:rFonts w:cs="Arial"/>
                <w:sz w:val="20"/>
                <w:szCs w:val="20"/>
              </w:rPr>
            </w:pPr>
            <w:r>
              <w:rPr>
                <w:rFonts w:cs="Arial"/>
                <w:sz w:val="20"/>
                <w:szCs w:val="20"/>
              </w:rPr>
              <w:t>3.5.1 Public Comment process is administered by the QCTO Central Office and the Qualifications Domain in collaboration with QCTO Manager Assigned.</w:t>
            </w:r>
          </w:p>
          <w:p w14:paraId="78E74AA7" w14:textId="77777777" w:rsidR="00683F1B" w:rsidRPr="0038308A" w:rsidRDefault="00683F1B" w:rsidP="00683F1B">
            <w:pPr>
              <w:rPr>
                <w:rFonts w:cs="Arial"/>
                <w:sz w:val="20"/>
                <w:szCs w:val="20"/>
              </w:rPr>
            </w:pPr>
          </w:p>
        </w:tc>
        <w:tc>
          <w:tcPr>
            <w:tcW w:w="2467" w:type="dxa"/>
            <w:vMerge/>
          </w:tcPr>
          <w:p w14:paraId="5C27D696" w14:textId="77777777" w:rsidR="00683F1B" w:rsidRPr="0038308A" w:rsidRDefault="00683F1B" w:rsidP="00683F1B">
            <w:pPr>
              <w:rPr>
                <w:rFonts w:cs="Arial"/>
                <w:sz w:val="20"/>
                <w:szCs w:val="20"/>
              </w:rPr>
            </w:pPr>
          </w:p>
        </w:tc>
        <w:tc>
          <w:tcPr>
            <w:tcW w:w="2306" w:type="dxa"/>
            <w:vMerge/>
          </w:tcPr>
          <w:p w14:paraId="7F60244F" w14:textId="77777777" w:rsidR="00683F1B" w:rsidRPr="0038308A" w:rsidRDefault="00683F1B" w:rsidP="00683F1B">
            <w:pPr>
              <w:rPr>
                <w:rFonts w:cs="Arial"/>
                <w:sz w:val="20"/>
                <w:szCs w:val="20"/>
              </w:rPr>
            </w:pPr>
          </w:p>
        </w:tc>
      </w:tr>
      <w:tr w:rsidR="00683F1B" w14:paraId="133DA795" w14:textId="77777777" w:rsidTr="00DC0A84">
        <w:tc>
          <w:tcPr>
            <w:tcW w:w="2092" w:type="dxa"/>
            <w:vMerge/>
            <w:shd w:val="clear" w:color="auto" w:fill="auto"/>
          </w:tcPr>
          <w:p w14:paraId="7E39F885" w14:textId="77777777" w:rsidR="00683F1B" w:rsidRDefault="00683F1B" w:rsidP="00683F1B">
            <w:pPr>
              <w:jc w:val="center"/>
              <w:rPr>
                <w:rFonts w:cs="Arial"/>
                <w:b/>
                <w:sz w:val="20"/>
                <w:szCs w:val="20"/>
              </w:rPr>
            </w:pPr>
          </w:p>
        </w:tc>
        <w:tc>
          <w:tcPr>
            <w:tcW w:w="2738" w:type="dxa"/>
            <w:vMerge/>
            <w:shd w:val="clear" w:color="auto" w:fill="auto"/>
          </w:tcPr>
          <w:p w14:paraId="10FFEFAB" w14:textId="77777777" w:rsidR="00683F1B" w:rsidRDefault="00683F1B" w:rsidP="00683F1B">
            <w:pPr>
              <w:jc w:val="center"/>
              <w:rPr>
                <w:rFonts w:cs="Arial"/>
                <w:b/>
                <w:sz w:val="20"/>
                <w:szCs w:val="20"/>
              </w:rPr>
            </w:pPr>
          </w:p>
        </w:tc>
        <w:tc>
          <w:tcPr>
            <w:tcW w:w="4053" w:type="dxa"/>
          </w:tcPr>
          <w:p w14:paraId="459A3595" w14:textId="77777777" w:rsidR="00683F1B" w:rsidRDefault="00683F1B" w:rsidP="00683F1B">
            <w:pPr>
              <w:rPr>
                <w:rFonts w:cs="Arial"/>
                <w:sz w:val="20"/>
                <w:szCs w:val="20"/>
              </w:rPr>
            </w:pPr>
            <w:r>
              <w:rPr>
                <w:rFonts w:cs="Arial"/>
                <w:sz w:val="20"/>
                <w:szCs w:val="20"/>
              </w:rPr>
              <w:t>3.5.2 Once 21 days are concluded, Public Comment inputs are escalated to QP where necessary for addressing thereof.</w:t>
            </w:r>
          </w:p>
          <w:p w14:paraId="48067363" w14:textId="77777777" w:rsidR="00683F1B" w:rsidRDefault="00683F1B" w:rsidP="00683F1B">
            <w:pPr>
              <w:rPr>
                <w:rFonts w:cs="Arial"/>
                <w:sz w:val="20"/>
                <w:szCs w:val="20"/>
              </w:rPr>
            </w:pPr>
          </w:p>
          <w:p w14:paraId="1DFDA269" w14:textId="77777777" w:rsidR="00683F1B" w:rsidRDefault="00683F1B" w:rsidP="00683F1B">
            <w:pPr>
              <w:rPr>
                <w:rFonts w:cs="Arial"/>
                <w:sz w:val="20"/>
                <w:szCs w:val="20"/>
              </w:rPr>
            </w:pPr>
          </w:p>
        </w:tc>
        <w:tc>
          <w:tcPr>
            <w:tcW w:w="2467" w:type="dxa"/>
          </w:tcPr>
          <w:p w14:paraId="264C51F0" w14:textId="77777777" w:rsidR="00683F1B" w:rsidRPr="0038308A" w:rsidRDefault="00683F1B" w:rsidP="00683F1B">
            <w:pPr>
              <w:rPr>
                <w:rFonts w:cs="Arial"/>
                <w:sz w:val="20"/>
                <w:szCs w:val="20"/>
              </w:rPr>
            </w:pPr>
            <w:r>
              <w:rPr>
                <w:rFonts w:cs="Arial"/>
                <w:sz w:val="20"/>
                <w:szCs w:val="20"/>
              </w:rPr>
              <w:t>Public Comment inputs addressed</w:t>
            </w:r>
          </w:p>
        </w:tc>
        <w:tc>
          <w:tcPr>
            <w:tcW w:w="2306" w:type="dxa"/>
            <w:vMerge/>
          </w:tcPr>
          <w:p w14:paraId="58F03C14" w14:textId="77777777" w:rsidR="00683F1B" w:rsidRPr="0038308A" w:rsidRDefault="00683F1B" w:rsidP="00683F1B">
            <w:pPr>
              <w:rPr>
                <w:rFonts w:cs="Arial"/>
                <w:sz w:val="20"/>
                <w:szCs w:val="20"/>
              </w:rPr>
            </w:pPr>
          </w:p>
        </w:tc>
      </w:tr>
      <w:tr w:rsidR="00683F1B" w14:paraId="096088F1" w14:textId="77777777" w:rsidTr="00DC0A84">
        <w:tc>
          <w:tcPr>
            <w:tcW w:w="2092" w:type="dxa"/>
            <w:vMerge w:val="restart"/>
            <w:shd w:val="clear" w:color="auto" w:fill="auto"/>
          </w:tcPr>
          <w:p w14:paraId="3F52AA37"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6158C477" w14:textId="77777777" w:rsidR="00683F1B" w:rsidRDefault="00683F1B" w:rsidP="00683F1B">
            <w:pPr>
              <w:jc w:val="center"/>
              <w:rPr>
                <w:rFonts w:cs="Arial"/>
                <w:b/>
                <w:sz w:val="20"/>
                <w:szCs w:val="20"/>
              </w:rPr>
            </w:pPr>
            <w:r>
              <w:rPr>
                <w:rFonts w:cs="Arial"/>
                <w:b/>
                <w:sz w:val="20"/>
                <w:szCs w:val="20"/>
              </w:rPr>
              <w:t>AND</w:t>
            </w:r>
          </w:p>
          <w:p w14:paraId="2575E3D2"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36B1B9EB" w14:textId="77777777" w:rsidR="00683F1B" w:rsidRDefault="00683F1B" w:rsidP="00683F1B">
            <w:pPr>
              <w:jc w:val="center"/>
              <w:rPr>
                <w:rFonts w:cs="Arial"/>
                <w:b/>
                <w:sz w:val="20"/>
                <w:szCs w:val="20"/>
              </w:rPr>
            </w:pPr>
          </w:p>
        </w:tc>
        <w:tc>
          <w:tcPr>
            <w:tcW w:w="2738" w:type="dxa"/>
            <w:vMerge w:val="restart"/>
            <w:shd w:val="clear" w:color="auto" w:fill="auto"/>
          </w:tcPr>
          <w:p w14:paraId="5B3642E9" w14:textId="77777777" w:rsidR="00683F1B" w:rsidRDefault="00683F1B" w:rsidP="00683F1B">
            <w:pPr>
              <w:jc w:val="center"/>
              <w:rPr>
                <w:rFonts w:cs="Arial"/>
                <w:b/>
                <w:sz w:val="20"/>
                <w:szCs w:val="20"/>
              </w:rPr>
            </w:pPr>
            <w:r>
              <w:rPr>
                <w:rFonts w:cs="Arial"/>
                <w:b/>
                <w:sz w:val="20"/>
                <w:szCs w:val="20"/>
              </w:rPr>
              <w:t xml:space="preserve">3.6 </w:t>
            </w:r>
          </w:p>
          <w:p w14:paraId="4BB1DCFB" w14:textId="77777777" w:rsidR="00683F1B" w:rsidRDefault="00683F1B" w:rsidP="00683F1B">
            <w:pPr>
              <w:jc w:val="center"/>
              <w:rPr>
                <w:rFonts w:cs="Arial"/>
                <w:b/>
                <w:sz w:val="20"/>
                <w:szCs w:val="20"/>
              </w:rPr>
            </w:pPr>
            <w:r>
              <w:rPr>
                <w:rFonts w:cs="Arial"/>
                <w:b/>
                <w:sz w:val="20"/>
                <w:szCs w:val="20"/>
              </w:rPr>
              <w:t>RECOMMEND FOR INTERNAL APPROVAL TO CEO &amp; OQACC</w:t>
            </w:r>
          </w:p>
        </w:tc>
        <w:tc>
          <w:tcPr>
            <w:tcW w:w="4053" w:type="dxa"/>
          </w:tcPr>
          <w:p w14:paraId="01775816" w14:textId="77777777" w:rsidR="00683F1B" w:rsidRDefault="00683F1B" w:rsidP="00683F1B">
            <w:pPr>
              <w:rPr>
                <w:rFonts w:cs="Arial"/>
                <w:sz w:val="20"/>
                <w:szCs w:val="20"/>
              </w:rPr>
            </w:pPr>
            <w:r>
              <w:rPr>
                <w:rFonts w:cs="Arial"/>
                <w:sz w:val="20"/>
                <w:szCs w:val="20"/>
              </w:rPr>
              <w:t>3.6.1 Qualification/Part-Qualification submission is routed to CEO for final approval and subsequent OQACC endorsement.</w:t>
            </w:r>
          </w:p>
          <w:p w14:paraId="5A7B01BB" w14:textId="77777777" w:rsidR="00683F1B" w:rsidRPr="0038308A" w:rsidRDefault="00683F1B" w:rsidP="00683F1B">
            <w:pPr>
              <w:rPr>
                <w:rFonts w:cs="Arial"/>
                <w:sz w:val="20"/>
                <w:szCs w:val="20"/>
              </w:rPr>
            </w:pPr>
          </w:p>
        </w:tc>
        <w:tc>
          <w:tcPr>
            <w:tcW w:w="2467" w:type="dxa"/>
            <w:vMerge w:val="restart"/>
            <w:vAlign w:val="center"/>
          </w:tcPr>
          <w:p w14:paraId="3BFE568D" w14:textId="77777777" w:rsidR="00683F1B" w:rsidRPr="0038308A" w:rsidRDefault="00683F1B" w:rsidP="00683F1B">
            <w:pPr>
              <w:rPr>
                <w:rFonts w:cs="Arial"/>
                <w:sz w:val="20"/>
                <w:szCs w:val="20"/>
              </w:rPr>
            </w:pPr>
            <w:r>
              <w:rPr>
                <w:rFonts w:cs="Arial"/>
                <w:sz w:val="20"/>
                <w:szCs w:val="20"/>
              </w:rPr>
              <w:t xml:space="preserve">Records updated indicating </w:t>
            </w:r>
          </w:p>
        </w:tc>
        <w:tc>
          <w:tcPr>
            <w:tcW w:w="2306" w:type="dxa"/>
            <w:vMerge w:val="restart"/>
            <w:vAlign w:val="center"/>
          </w:tcPr>
          <w:p w14:paraId="274B2894" w14:textId="77777777" w:rsidR="00683F1B" w:rsidRPr="0038308A" w:rsidRDefault="00683F1B" w:rsidP="00683F1B">
            <w:pPr>
              <w:rPr>
                <w:rFonts w:cs="Arial"/>
                <w:sz w:val="20"/>
                <w:szCs w:val="20"/>
              </w:rPr>
            </w:pPr>
            <w:r>
              <w:rPr>
                <w:rFonts w:cs="Arial"/>
                <w:sz w:val="20"/>
                <w:szCs w:val="20"/>
              </w:rPr>
              <w:t>Internal Approval Concluded</w:t>
            </w:r>
          </w:p>
        </w:tc>
      </w:tr>
      <w:tr w:rsidR="00683F1B" w14:paraId="4FC67FBF" w14:textId="77777777" w:rsidTr="00DC0A84">
        <w:tc>
          <w:tcPr>
            <w:tcW w:w="2092" w:type="dxa"/>
            <w:vMerge/>
            <w:shd w:val="clear" w:color="auto" w:fill="auto"/>
          </w:tcPr>
          <w:p w14:paraId="57722A7D" w14:textId="77777777" w:rsidR="00683F1B" w:rsidRDefault="00683F1B" w:rsidP="00683F1B">
            <w:pPr>
              <w:jc w:val="center"/>
              <w:rPr>
                <w:rFonts w:cs="Arial"/>
                <w:b/>
                <w:sz w:val="20"/>
                <w:szCs w:val="20"/>
              </w:rPr>
            </w:pPr>
          </w:p>
        </w:tc>
        <w:tc>
          <w:tcPr>
            <w:tcW w:w="2738" w:type="dxa"/>
            <w:vMerge/>
            <w:shd w:val="clear" w:color="auto" w:fill="auto"/>
          </w:tcPr>
          <w:p w14:paraId="51D4EC4E" w14:textId="77777777" w:rsidR="00683F1B" w:rsidRDefault="00683F1B" w:rsidP="00683F1B">
            <w:pPr>
              <w:jc w:val="center"/>
              <w:rPr>
                <w:rFonts w:cs="Arial"/>
                <w:b/>
                <w:sz w:val="20"/>
                <w:szCs w:val="20"/>
              </w:rPr>
            </w:pPr>
          </w:p>
        </w:tc>
        <w:tc>
          <w:tcPr>
            <w:tcW w:w="4053" w:type="dxa"/>
          </w:tcPr>
          <w:p w14:paraId="707A3F94" w14:textId="77777777" w:rsidR="00683F1B" w:rsidRDefault="00683F1B" w:rsidP="00683F1B">
            <w:pPr>
              <w:rPr>
                <w:rFonts w:cs="Arial"/>
                <w:sz w:val="20"/>
                <w:szCs w:val="20"/>
              </w:rPr>
            </w:pPr>
            <w:r>
              <w:rPr>
                <w:rFonts w:cs="Arial"/>
                <w:sz w:val="20"/>
                <w:szCs w:val="20"/>
              </w:rPr>
              <w:t xml:space="preserve">3.6.2 OQACC outcome is recorded and/or recommendations implemented. </w:t>
            </w:r>
          </w:p>
          <w:p w14:paraId="1CE60967" w14:textId="77777777" w:rsidR="00683F1B" w:rsidRDefault="00683F1B" w:rsidP="00683F1B">
            <w:pPr>
              <w:rPr>
                <w:rFonts w:cs="Arial"/>
                <w:sz w:val="20"/>
                <w:szCs w:val="20"/>
              </w:rPr>
            </w:pPr>
          </w:p>
        </w:tc>
        <w:tc>
          <w:tcPr>
            <w:tcW w:w="2467" w:type="dxa"/>
            <w:vMerge/>
          </w:tcPr>
          <w:p w14:paraId="400378FA" w14:textId="77777777" w:rsidR="00683F1B" w:rsidRPr="0038308A" w:rsidRDefault="00683F1B" w:rsidP="00683F1B">
            <w:pPr>
              <w:rPr>
                <w:rFonts w:cs="Arial"/>
                <w:sz w:val="20"/>
                <w:szCs w:val="20"/>
              </w:rPr>
            </w:pPr>
          </w:p>
        </w:tc>
        <w:tc>
          <w:tcPr>
            <w:tcW w:w="2306" w:type="dxa"/>
            <w:vMerge/>
          </w:tcPr>
          <w:p w14:paraId="6044F060" w14:textId="77777777" w:rsidR="00683F1B" w:rsidRPr="0038308A" w:rsidRDefault="00683F1B" w:rsidP="00683F1B">
            <w:pPr>
              <w:rPr>
                <w:rFonts w:cs="Arial"/>
                <w:sz w:val="20"/>
                <w:szCs w:val="20"/>
              </w:rPr>
            </w:pPr>
          </w:p>
        </w:tc>
      </w:tr>
      <w:tr w:rsidR="00683F1B" w14:paraId="30D1E675" w14:textId="77777777" w:rsidTr="00DC0A84">
        <w:trPr>
          <w:trHeight w:val="70"/>
        </w:trPr>
        <w:tc>
          <w:tcPr>
            <w:tcW w:w="2092" w:type="dxa"/>
            <w:vMerge w:val="restart"/>
            <w:shd w:val="clear" w:color="auto" w:fill="auto"/>
          </w:tcPr>
          <w:p w14:paraId="0D1F994F"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104913CA" w14:textId="77777777" w:rsidR="00683F1B" w:rsidRDefault="00683F1B" w:rsidP="00683F1B">
            <w:pPr>
              <w:jc w:val="center"/>
              <w:rPr>
                <w:rFonts w:cs="Arial"/>
                <w:b/>
                <w:sz w:val="20"/>
                <w:szCs w:val="20"/>
              </w:rPr>
            </w:pPr>
            <w:r>
              <w:rPr>
                <w:rFonts w:cs="Arial"/>
                <w:b/>
                <w:sz w:val="20"/>
                <w:szCs w:val="20"/>
              </w:rPr>
              <w:t>AND</w:t>
            </w:r>
          </w:p>
          <w:p w14:paraId="5E88E6AD" w14:textId="77777777" w:rsidR="00683F1B"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tc>
        <w:tc>
          <w:tcPr>
            <w:tcW w:w="2738" w:type="dxa"/>
            <w:vMerge w:val="restart"/>
            <w:shd w:val="clear" w:color="auto" w:fill="auto"/>
          </w:tcPr>
          <w:p w14:paraId="450660D3" w14:textId="77777777" w:rsidR="00683F1B" w:rsidRDefault="00683F1B" w:rsidP="00683F1B">
            <w:pPr>
              <w:jc w:val="center"/>
              <w:rPr>
                <w:rFonts w:cs="Arial"/>
                <w:b/>
                <w:sz w:val="20"/>
                <w:szCs w:val="20"/>
              </w:rPr>
            </w:pPr>
            <w:r>
              <w:rPr>
                <w:rFonts w:cs="Arial"/>
                <w:b/>
                <w:sz w:val="20"/>
                <w:szCs w:val="20"/>
              </w:rPr>
              <w:t>3.7</w:t>
            </w:r>
          </w:p>
          <w:p w14:paraId="20BD60A9" w14:textId="77777777" w:rsidR="00683F1B" w:rsidRDefault="00683F1B" w:rsidP="00683F1B">
            <w:pPr>
              <w:jc w:val="center"/>
              <w:rPr>
                <w:rFonts w:cs="Arial"/>
                <w:b/>
                <w:sz w:val="20"/>
                <w:szCs w:val="20"/>
              </w:rPr>
            </w:pPr>
            <w:r>
              <w:rPr>
                <w:rFonts w:cs="Arial"/>
                <w:b/>
                <w:sz w:val="20"/>
                <w:szCs w:val="20"/>
              </w:rPr>
              <w:t xml:space="preserve">RECOMMEND TO SAQA FOR REGISTRATION </w:t>
            </w:r>
          </w:p>
        </w:tc>
        <w:tc>
          <w:tcPr>
            <w:tcW w:w="4053" w:type="dxa"/>
          </w:tcPr>
          <w:p w14:paraId="1C31FD5A" w14:textId="77777777" w:rsidR="00683F1B" w:rsidRDefault="00683F1B" w:rsidP="00683F1B">
            <w:pPr>
              <w:rPr>
                <w:rFonts w:cs="Arial"/>
                <w:sz w:val="20"/>
                <w:szCs w:val="20"/>
              </w:rPr>
            </w:pPr>
            <w:r>
              <w:rPr>
                <w:rFonts w:cs="Arial"/>
                <w:sz w:val="20"/>
                <w:szCs w:val="20"/>
              </w:rPr>
              <w:t xml:space="preserve">3.7.1 QCTO Central Office compiles a submission, recommending registration of qualifications/part-qualifications on the NQF. </w:t>
            </w:r>
            <w:r w:rsidRPr="005473D8">
              <w:rPr>
                <w:rFonts w:cs="Arial"/>
                <w:sz w:val="20"/>
                <w:szCs w:val="20"/>
              </w:rPr>
              <w:t xml:space="preserve">This submission contains </w:t>
            </w:r>
            <w:r>
              <w:rPr>
                <w:rFonts w:cs="Arial"/>
                <w:sz w:val="20"/>
                <w:szCs w:val="20"/>
              </w:rPr>
              <w:t xml:space="preserve">a recommendation letter with </w:t>
            </w:r>
            <w:r w:rsidRPr="005473D8">
              <w:rPr>
                <w:rFonts w:cs="Arial"/>
                <w:sz w:val="20"/>
                <w:szCs w:val="20"/>
              </w:rPr>
              <w:t xml:space="preserve">all Qualification(s)/Part-Qualifications listed </w:t>
            </w:r>
            <w:r>
              <w:rPr>
                <w:rFonts w:cs="Arial"/>
                <w:sz w:val="20"/>
                <w:szCs w:val="20"/>
              </w:rPr>
              <w:t>and</w:t>
            </w:r>
            <w:r w:rsidRPr="005473D8">
              <w:rPr>
                <w:rFonts w:cs="Arial"/>
                <w:sz w:val="20"/>
                <w:szCs w:val="20"/>
              </w:rPr>
              <w:t xml:space="preserve"> </w:t>
            </w:r>
            <w:r>
              <w:rPr>
                <w:rFonts w:cs="Arial"/>
                <w:sz w:val="20"/>
                <w:szCs w:val="20"/>
              </w:rPr>
              <w:t xml:space="preserve">these </w:t>
            </w:r>
            <w:r w:rsidRPr="005473D8">
              <w:rPr>
                <w:rFonts w:cs="Arial"/>
                <w:sz w:val="20"/>
                <w:szCs w:val="20"/>
              </w:rPr>
              <w:t>documents linked.</w:t>
            </w:r>
          </w:p>
          <w:p w14:paraId="44D123E3" w14:textId="77777777" w:rsidR="00683F1B" w:rsidRPr="0038308A" w:rsidRDefault="00683F1B" w:rsidP="00683F1B">
            <w:pPr>
              <w:rPr>
                <w:rFonts w:cs="Arial"/>
                <w:sz w:val="20"/>
                <w:szCs w:val="20"/>
              </w:rPr>
            </w:pPr>
          </w:p>
        </w:tc>
        <w:tc>
          <w:tcPr>
            <w:tcW w:w="2467" w:type="dxa"/>
            <w:vMerge w:val="restart"/>
            <w:vAlign w:val="center"/>
          </w:tcPr>
          <w:p w14:paraId="265A8C2A" w14:textId="77777777" w:rsidR="00683F1B" w:rsidRPr="0038308A" w:rsidRDefault="00683F1B" w:rsidP="00683F1B">
            <w:pPr>
              <w:rPr>
                <w:rFonts w:cs="Arial"/>
                <w:sz w:val="20"/>
                <w:szCs w:val="20"/>
              </w:rPr>
            </w:pPr>
            <w:r>
              <w:rPr>
                <w:rFonts w:cs="Arial"/>
                <w:sz w:val="20"/>
                <w:szCs w:val="20"/>
              </w:rPr>
              <w:t xml:space="preserve">Signed recommendation letter with all Qualifications/Part-qualifications listed and linked. </w:t>
            </w:r>
          </w:p>
        </w:tc>
        <w:tc>
          <w:tcPr>
            <w:tcW w:w="2306" w:type="dxa"/>
            <w:vMerge w:val="restart"/>
            <w:vAlign w:val="center"/>
          </w:tcPr>
          <w:p w14:paraId="7ABFF2C8" w14:textId="77777777" w:rsidR="00683F1B" w:rsidRPr="0038308A" w:rsidRDefault="00683F1B" w:rsidP="00683F1B">
            <w:pPr>
              <w:rPr>
                <w:rFonts w:cs="Arial"/>
                <w:sz w:val="20"/>
                <w:szCs w:val="20"/>
              </w:rPr>
            </w:pPr>
            <w:r>
              <w:rPr>
                <w:rFonts w:cs="Arial"/>
                <w:sz w:val="20"/>
                <w:szCs w:val="20"/>
              </w:rPr>
              <w:t>Delivery of SAQA Submission</w:t>
            </w:r>
          </w:p>
        </w:tc>
      </w:tr>
      <w:tr w:rsidR="00683F1B" w14:paraId="657088A7" w14:textId="77777777" w:rsidTr="00DC0A84">
        <w:trPr>
          <w:trHeight w:val="70"/>
        </w:trPr>
        <w:tc>
          <w:tcPr>
            <w:tcW w:w="2092" w:type="dxa"/>
            <w:vMerge/>
            <w:shd w:val="clear" w:color="auto" w:fill="auto"/>
          </w:tcPr>
          <w:p w14:paraId="7F82DD75" w14:textId="77777777" w:rsidR="00683F1B" w:rsidRDefault="00683F1B" w:rsidP="00683F1B">
            <w:pPr>
              <w:jc w:val="center"/>
              <w:rPr>
                <w:rFonts w:cs="Arial"/>
                <w:b/>
                <w:sz w:val="20"/>
                <w:szCs w:val="20"/>
              </w:rPr>
            </w:pPr>
          </w:p>
        </w:tc>
        <w:tc>
          <w:tcPr>
            <w:tcW w:w="2738" w:type="dxa"/>
            <w:vMerge/>
            <w:shd w:val="clear" w:color="auto" w:fill="auto"/>
          </w:tcPr>
          <w:p w14:paraId="5A76D23B" w14:textId="77777777" w:rsidR="00683F1B" w:rsidRDefault="00683F1B" w:rsidP="00683F1B">
            <w:pPr>
              <w:jc w:val="center"/>
              <w:rPr>
                <w:rFonts w:cs="Arial"/>
                <w:b/>
                <w:sz w:val="20"/>
                <w:szCs w:val="20"/>
              </w:rPr>
            </w:pPr>
          </w:p>
        </w:tc>
        <w:tc>
          <w:tcPr>
            <w:tcW w:w="4053" w:type="dxa"/>
          </w:tcPr>
          <w:p w14:paraId="1B6BFDAC" w14:textId="77777777" w:rsidR="00683F1B" w:rsidRDefault="00683F1B" w:rsidP="00683F1B">
            <w:pPr>
              <w:rPr>
                <w:rFonts w:cs="Arial"/>
                <w:sz w:val="20"/>
                <w:szCs w:val="20"/>
              </w:rPr>
            </w:pPr>
            <w:r>
              <w:rPr>
                <w:rFonts w:cs="Arial"/>
                <w:sz w:val="20"/>
                <w:szCs w:val="20"/>
              </w:rPr>
              <w:t>3.7.2 The submission is routed to be signed by QCTO CEO. This submission is delivered to SAQA CEO by the QCTO CEO office.</w:t>
            </w:r>
          </w:p>
          <w:p w14:paraId="18EF79F7" w14:textId="77777777" w:rsidR="00C9159E" w:rsidRDefault="00C9159E" w:rsidP="00683F1B">
            <w:pPr>
              <w:rPr>
                <w:rFonts w:cs="Arial"/>
                <w:sz w:val="20"/>
                <w:szCs w:val="20"/>
              </w:rPr>
            </w:pPr>
          </w:p>
        </w:tc>
        <w:tc>
          <w:tcPr>
            <w:tcW w:w="2467" w:type="dxa"/>
            <w:vMerge/>
          </w:tcPr>
          <w:p w14:paraId="3626C156" w14:textId="77777777" w:rsidR="00683F1B" w:rsidRDefault="00683F1B" w:rsidP="00683F1B">
            <w:pPr>
              <w:rPr>
                <w:rFonts w:cs="Arial"/>
                <w:sz w:val="20"/>
                <w:szCs w:val="20"/>
              </w:rPr>
            </w:pPr>
          </w:p>
        </w:tc>
        <w:tc>
          <w:tcPr>
            <w:tcW w:w="2306" w:type="dxa"/>
            <w:vMerge/>
          </w:tcPr>
          <w:p w14:paraId="07D3DA76" w14:textId="77777777" w:rsidR="00683F1B" w:rsidRDefault="00683F1B" w:rsidP="00683F1B">
            <w:pPr>
              <w:rPr>
                <w:rFonts w:cs="Arial"/>
                <w:sz w:val="20"/>
                <w:szCs w:val="20"/>
              </w:rPr>
            </w:pPr>
          </w:p>
        </w:tc>
      </w:tr>
      <w:tr w:rsidR="00683F1B" w14:paraId="1144ADC0" w14:textId="77777777" w:rsidTr="00DC0A84">
        <w:tc>
          <w:tcPr>
            <w:tcW w:w="2092" w:type="dxa"/>
            <w:vMerge w:val="restart"/>
            <w:shd w:val="clear" w:color="auto" w:fill="auto"/>
          </w:tcPr>
          <w:p w14:paraId="293759D1"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4B7D7706" w14:textId="77777777" w:rsidR="00683F1B" w:rsidRDefault="00683F1B" w:rsidP="00683F1B">
            <w:pPr>
              <w:jc w:val="center"/>
              <w:rPr>
                <w:rFonts w:cs="Arial"/>
                <w:b/>
                <w:sz w:val="20"/>
                <w:szCs w:val="20"/>
              </w:rPr>
            </w:pPr>
            <w:r>
              <w:rPr>
                <w:rFonts w:cs="Arial"/>
                <w:b/>
                <w:sz w:val="20"/>
                <w:szCs w:val="20"/>
              </w:rPr>
              <w:t>AND</w:t>
            </w:r>
          </w:p>
          <w:p w14:paraId="274C01B0"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29E994FB" w14:textId="77777777" w:rsidR="00683F1B" w:rsidRDefault="00683F1B" w:rsidP="00683F1B">
            <w:pPr>
              <w:jc w:val="center"/>
              <w:rPr>
                <w:rFonts w:cs="Arial"/>
                <w:b/>
                <w:sz w:val="20"/>
                <w:szCs w:val="20"/>
              </w:rPr>
            </w:pPr>
          </w:p>
        </w:tc>
        <w:tc>
          <w:tcPr>
            <w:tcW w:w="2738" w:type="dxa"/>
            <w:vMerge w:val="restart"/>
            <w:shd w:val="clear" w:color="auto" w:fill="auto"/>
          </w:tcPr>
          <w:p w14:paraId="01052513" w14:textId="77777777" w:rsidR="00683F1B" w:rsidRDefault="00683F1B" w:rsidP="00683F1B">
            <w:pPr>
              <w:jc w:val="center"/>
              <w:rPr>
                <w:rFonts w:cs="Arial"/>
                <w:b/>
                <w:sz w:val="20"/>
                <w:szCs w:val="20"/>
              </w:rPr>
            </w:pPr>
            <w:r>
              <w:rPr>
                <w:rFonts w:cs="Arial"/>
                <w:b/>
                <w:sz w:val="20"/>
                <w:szCs w:val="20"/>
              </w:rPr>
              <w:t>3.8</w:t>
            </w:r>
          </w:p>
          <w:p w14:paraId="3D6BECBF" w14:textId="77777777" w:rsidR="00683F1B" w:rsidRDefault="00683F1B" w:rsidP="00683F1B">
            <w:pPr>
              <w:jc w:val="center"/>
              <w:rPr>
                <w:rFonts w:cs="Arial"/>
                <w:b/>
                <w:sz w:val="20"/>
                <w:szCs w:val="20"/>
              </w:rPr>
            </w:pPr>
            <w:r>
              <w:rPr>
                <w:rFonts w:cs="Arial"/>
                <w:b/>
                <w:sz w:val="20"/>
                <w:szCs w:val="20"/>
              </w:rPr>
              <w:t>SAQA CONDUCTS EVALUATION AND NOTIFIES QCTO OF OUTCOME</w:t>
            </w:r>
          </w:p>
        </w:tc>
        <w:tc>
          <w:tcPr>
            <w:tcW w:w="4053" w:type="dxa"/>
          </w:tcPr>
          <w:p w14:paraId="7066209E" w14:textId="77777777" w:rsidR="00683F1B" w:rsidRDefault="00683F1B" w:rsidP="00683F1B">
            <w:pPr>
              <w:rPr>
                <w:rFonts w:cs="Arial"/>
                <w:sz w:val="20"/>
                <w:szCs w:val="20"/>
              </w:rPr>
            </w:pPr>
            <w:r>
              <w:rPr>
                <w:rFonts w:cs="Arial"/>
                <w:sz w:val="20"/>
                <w:szCs w:val="20"/>
              </w:rPr>
              <w:t>3.8.1 SAQA CEO acknowledges receipt of submission to QCTO CEO</w:t>
            </w:r>
          </w:p>
          <w:p w14:paraId="18FE52C6" w14:textId="77777777" w:rsidR="00C9159E" w:rsidRPr="0038308A" w:rsidRDefault="00C9159E" w:rsidP="00683F1B">
            <w:pPr>
              <w:rPr>
                <w:rFonts w:cs="Arial"/>
                <w:sz w:val="20"/>
                <w:szCs w:val="20"/>
              </w:rPr>
            </w:pPr>
          </w:p>
        </w:tc>
        <w:tc>
          <w:tcPr>
            <w:tcW w:w="2467" w:type="dxa"/>
          </w:tcPr>
          <w:p w14:paraId="6FBA35B1" w14:textId="77777777" w:rsidR="00683F1B" w:rsidRPr="0038308A" w:rsidRDefault="00683F1B" w:rsidP="00683F1B">
            <w:pPr>
              <w:rPr>
                <w:rFonts w:cs="Arial"/>
                <w:sz w:val="20"/>
                <w:szCs w:val="20"/>
              </w:rPr>
            </w:pPr>
            <w:r>
              <w:rPr>
                <w:rFonts w:cs="Arial"/>
                <w:sz w:val="20"/>
                <w:szCs w:val="20"/>
              </w:rPr>
              <w:t>SAQA Acknowledgement Letter Received by QCTO</w:t>
            </w:r>
          </w:p>
        </w:tc>
        <w:tc>
          <w:tcPr>
            <w:tcW w:w="2306" w:type="dxa"/>
            <w:vMerge w:val="restart"/>
            <w:vAlign w:val="center"/>
          </w:tcPr>
          <w:p w14:paraId="55AAB73E" w14:textId="77777777" w:rsidR="00683F1B" w:rsidRPr="0038308A" w:rsidRDefault="00683F1B" w:rsidP="00683F1B">
            <w:pPr>
              <w:rPr>
                <w:rFonts w:cs="Arial"/>
                <w:sz w:val="20"/>
                <w:szCs w:val="20"/>
              </w:rPr>
            </w:pPr>
            <w:r>
              <w:rPr>
                <w:rFonts w:cs="Arial"/>
                <w:sz w:val="20"/>
                <w:szCs w:val="20"/>
              </w:rPr>
              <w:t>Registered Qualifications/Part-Qualifications on NQF</w:t>
            </w:r>
          </w:p>
        </w:tc>
      </w:tr>
      <w:tr w:rsidR="00683F1B" w14:paraId="3F470E50" w14:textId="77777777" w:rsidTr="00DC0A84">
        <w:trPr>
          <w:trHeight w:val="470"/>
        </w:trPr>
        <w:tc>
          <w:tcPr>
            <w:tcW w:w="2092" w:type="dxa"/>
            <w:vMerge/>
            <w:shd w:val="clear" w:color="auto" w:fill="auto"/>
          </w:tcPr>
          <w:p w14:paraId="12CA6BA1" w14:textId="77777777" w:rsidR="00683F1B" w:rsidRDefault="00683F1B" w:rsidP="00683F1B">
            <w:pPr>
              <w:jc w:val="center"/>
              <w:rPr>
                <w:rFonts w:cs="Arial"/>
                <w:b/>
                <w:sz w:val="20"/>
                <w:szCs w:val="20"/>
              </w:rPr>
            </w:pPr>
          </w:p>
        </w:tc>
        <w:tc>
          <w:tcPr>
            <w:tcW w:w="2738" w:type="dxa"/>
            <w:vMerge/>
            <w:shd w:val="clear" w:color="auto" w:fill="auto"/>
          </w:tcPr>
          <w:p w14:paraId="7A8FC0E6" w14:textId="77777777" w:rsidR="00683F1B" w:rsidRDefault="00683F1B" w:rsidP="00683F1B">
            <w:pPr>
              <w:jc w:val="center"/>
              <w:rPr>
                <w:rFonts w:cs="Arial"/>
                <w:b/>
                <w:sz w:val="20"/>
                <w:szCs w:val="20"/>
              </w:rPr>
            </w:pPr>
          </w:p>
        </w:tc>
        <w:tc>
          <w:tcPr>
            <w:tcW w:w="4053" w:type="dxa"/>
          </w:tcPr>
          <w:p w14:paraId="77E82758" w14:textId="77777777" w:rsidR="00C9159E" w:rsidRDefault="00683F1B" w:rsidP="00683F1B">
            <w:pPr>
              <w:rPr>
                <w:rFonts w:cs="Arial"/>
                <w:sz w:val="20"/>
                <w:szCs w:val="20"/>
              </w:rPr>
            </w:pPr>
            <w:r>
              <w:rPr>
                <w:rFonts w:cs="Arial"/>
                <w:sz w:val="20"/>
                <w:szCs w:val="20"/>
              </w:rPr>
              <w:t>3.8.2 SAQA Evaluates the submitted Qualifications/Part-qualifications</w:t>
            </w:r>
          </w:p>
          <w:p w14:paraId="203A5B79" w14:textId="77777777" w:rsidR="00683F1B" w:rsidRDefault="00683F1B" w:rsidP="00683F1B">
            <w:pPr>
              <w:rPr>
                <w:rFonts w:cs="Arial"/>
                <w:sz w:val="20"/>
                <w:szCs w:val="20"/>
              </w:rPr>
            </w:pPr>
            <w:r>
              <w:rPr>
                <w:rFonts w:cs="Arial"/>
                <w:sz w:val="20"/>
                <w:szCs w:val="20"/>
              </w:rPr>
              <w:t xml:space="preserve"> </w:t>
            </w:r>
          </w:p>
        </w:tc>
        <w:tc>
          <w:tcPr>
            <w:tcW w:w="2467" w:type="dxa"/>
          </w:tcPr>
          <w:p w14:paraId="79D3F836" w14:textId="77777777" w:rsidR="00683F1B" w:rsidRPr="0038308A" w:rsidRDefault="00683F1B" w:rsidP="00683F1B">
            <w:pPr>
              <w:rPr>
                <w:rFonts w:cs="Arial"/>
                <w:sz w:val="20"/>
                <w:szCs w:val="20"/>
              </w:rPr>
            </w:pPr>
            <w:r>
              <w:rPr>
                <w:rFonts w:cs="Arial"/>
                <w:sz w:val="20"/>
                <w:szCs w:val="20"/>
              </w:rPr>
              <w:t xml:space="preserve">Conducted SAQA Evaluation </w:t>
            </w:r>
          </w:p>
        </w:tc>
        <w:tc>
          <w:tcPr>
            <w:tcW w:w="2306" w:type="dxa"/>
            <w:vMerge/>
          </w:tcPr>
          <w:p w14:paraId="53E625DA" w14:textId="77777777" w:rsidR="00683F1B" w:rsidRPr="0038308A" w:rsidRDefault="00683F1B" w:rsidP="00683F1B">
            <w:pPr>
              <w:rPr>
                <w:rFonts w:cs="Arial"/>
                <w:sz w:val="20"/>
                <w:szCs w:val="20"/>
              </w:rPr>
            </w:pPr>
          </w:p>
        </w:tc>
      </w:tr>
      <w:tr w:rsidR="00683F1B" w14:paraId="6605FE3A" w14:textId="77777777" w:rsidTr="00DC0A84">
        <w:tc>
          <w:tcPr>
            <w:tcW w:w="2092" w:type="dxa"/>
            <w:vMerge/>
            <w:shd w:val="clear" w:color="auto" w:fill="auto"/>
          </w:tcPr>
          <w:p w14:paraId="23FCDF0B" w14:textId="77777777" w:rsidR="00683F1B" w:rsidRDefault="00683F1B" w:rsidP="00683F1B">
            <w:pPr>
              <w:jc w:val="center"/>
              <w:rPr>
                <w:rFonts w:cs="Arial"/>
                <w:b/>
                <w:sz w:val="20"/>
                <w:szCs w:val="20"/>
              </w:rPr>
            </w:pPr>
          </w:p>
        </w:tc>
        <w:tc>
          <w:tcPr>
            <w:tcW w:w="2738" w:type="dxa"/>
            <w:vMerge/>
            <w:shd w:val="clear" w:color="auto" w:fill="auto"/>
          </w:tcPr>
          <w:p w14:paraId="37056384" w14:textId="77777777" w:rsidR="00683F1B" w:rsidRDefault="00683F1B" w:rsidP="00683F1B">
            <w:pPr>
              <w:jc w:val="center"/>
              <w:rPr>
                <w:rFonts w:cs="Arial"/>
                <w:b/>
                <w:sz w:val="20"/>
                <w:szCs w:val="20"/>
              </w:rPr>
            </w:pPr>
          </w:p>
        </w:tc>
        <w:tc>
          <w:tcPr>
            <w:tcW w:w="4053" w:type="dxa"/>
          </w:tcPr>
          <w:p w14:paraId="64C79378" w14:textId="77777777" w:rsidR="00683F1B" w:rsidRDefault="00683F1B" w:rsidP="00683F1B">
            <w:pPr>
              <w:rPr>
                <w:rFonts w:cs="Arial"/>
                <w:sz w:val="20"/>
                <w:szCs w:val="20"/>
              </w:rPr>
            </w:pPr>
            <w:r>
              <w:rPr>
                <w:rFonts w:cs="Arial"/>
                <w:sz w:val="20"/>
                <w:szCs w:val="20"/>
              </w:rPr>
              <w:t>3.8.3 SAQA tables the Qualifications/Part-qualifications that meet requirements to SAQA QUALCOMM meeting.</w:t>
            </w:r>
          </w:p>
          <w:p w14:paraId="57715E99" w14:textId="77777777" w:rsidR="00683F1B" w:rsidRDefault="00683F1B" w:rsidP="00683F1B">
            <w:pPr>
              <w:rPr>
                <w:rFonts w:cs="Arial"/>
                <w:sz w:val="20"/>
                <w:szCs w:val="20"/>
              </w:rPr>
            </w:pPr>
          </w:p>
        </w:tc>
        <w:tc>
          <w:tcPr>
            <w:tcW w:w="2467" w:type="dxa"/>
          </w:tcPr>
          <w:p w14:paraId="33470506" w14:textId="77777777" w:rsidR="00683F1B" w:rsidRPr="0038308A" w:rsidRDefault="00683F1B" w:rsidP="00683F1B">
            <w:pPr>
              <w:rPr>
                <w:rFonts w:cs="Arial"/>
                <w:sz w:val="20"/>
                <w:szCs w:val="20"/>
              </w:rPr>
            </w:pPr>
            <w:r>
              <w:rPr>
                <w:rFonts w:cs="Arial"/>
                <w:sz w:val="20"/>
                <w:szCs w:val="20"/>
              </w:rPr>
              <w:t>Completed SAQA QUALCOMM Meeting</w:t>
            </w:r>
          </w:p>
        </w:tc>
        <w:tc>
          <w:tcPr>
            <w:tcW w:w="2306" w:type="dxa"/>
            <w:vMerge/>
          </w:tcPr>
          <w:p w14:paraId="4698912B" w14:textId="77777777" w:rsidR="00683F1B" w:rsidRPr="0038308A" w:rsidRDefault="00683F1B" w:rsidP="00683F1B">
            <w:pPr>
              <w:rPr>
                <w:rFonts w:cs="Arial"/>
                <w:sz w:val="20"/>
                <w:szCs w:val="20"/>
              </w:rPr>
            </w:pPr>
          </w:p>
        </w:tc>
      </w:tr>
      <w:tr w:rsidR="00683F1B" w14:paraId="1F3D36E7" w14:textId="77777777" w:rsidTr="00DC0A84">
        <w:tc>
          <w:tcPr>
            <w:tcW w:w="2092" w:type="dxa"/>
            <w:vMerge/>
            <w:shd w:val="clear" w:color="auto" w:fill="auto"/>
          </w:tcPr>
          <w:p w14:paraId="0EF6EE96" w14:textId="77777777" w:rsidR="00683F1B" w:rsidRDefault="00683F1B" w:rsidP="00683F1B">
            <w:pPr>
              <w:jc w:val="center"/>
              <w:rPr>
                <w:rFonts w:cs="Arial"/>
                <w:b/>
                <w:sz w:val="20"/>
                <w:szCs w:val="20"/>
              </w:rPr>
            </w:pPr>
          </w:p>
        </w:tc>
        <w:tc>
          <w:tcPr>
            <w:tcW w:w="2738" w:type="dxa"/>
            <w:vMerge/>
            <w:shd w:val="clear" w:color="auto" w:fill="auto"/>
          </w:tcPr>
          <w:p w14:paraId="322B991B" w14:textId="77777777" w:rsidR="00683F1B" w:rsidRDefault="00683F1B" w:rsidP="00683F1B">
            <w:pPr>
              <w:jc w:val="center"/>
              <w:rPr>
                <w:rFonts w:cs="Arial"/>
                <w:b/>
                <w:sz w:val="20"/>
                <w:szCs w:val="20"/>
              </w:rPr>
            </w:pPr>
          </w:p>
        </w:tc>
        <w:tc>
          <w:tcPr>
            <w:tcW w:w="4053" w:type="dxa"/>
          </w:tcPr>
          <w:p w14:paraId="4D9D6584" w14:textId="77777777" w:rsidR="00683F1B" w:rsidRDefault="00683F1B" w:rsidP="00683F1B">
            <w:pPr>
              <w:rPr>
                <w:rFonts w:cs="Arial"/>
                <w:sz w:val="20"/>
                <w:szCs w:val="20"/>
              </w:rPr>
            </w:pPr>
            <w:r>
              <w:rPr>
                <w:rFonts w:cs="Arial"/>
                <w:sz w:val="20"/>
                <w:szCs w:val="20"/>
              </w:rPr>
              <w:t>3.8.4 SAQA notifies QCTO of outcome and provides remedial feedback on returned Qualifications/Part-qualifications.</w:t>
            </w:r>
          </w:p>
          <w:p w14:paraId="2A4C6873" w14:textId="77777777" w:rsidR="00C9159E" w:rsidRDefault="00C9159E" w:rsidP="00683F1B">
            <w:pPr>
              <w:rPr>
                <w:rFonts w:cs="Arial"/>
                <w:sz w:val="20"/>
                <w:szCs w:val="20"/>
              </w:rPr>
            </w:pPr>
          </w:p>
          <w:p w14:paraId="504FC20B" w14:textId="3C9C5289" w:rsidR="00C9159E" w:rsidRDefault="00C9159E" w:rsidP="00683F1B">
            <w:pPr>
              <w:rPr>
                <w:rFonts w:cs="Arial"/>
                <w:sz w:val="20"/>
                <w:szCs w:val="20"/>
              </w:rPr>
            </w:pPr>
          </w:p>
          <w:p w14:paraId="54172F5B" w14:textId="18808AE1" w:rsidR="003621A1" w:rsidRDefault="003621A1" w:rsidP="00683F1B">
            <w:pPr>
              <w:rPr>
                <w:rFonts w:cs="Arial"/>
                <w:sz w:val="20"/>
                <w:szCs w:val="20"/>
              </w:rPr>
            </w:pPr>
          </w:p>
          <w:p w14:paraId="165CA4E5" w14:textId="388B6B05" w:rsidR="003621A1" w:rsidRDefault="003621A1" w:rsidP="00683F1B">
            <w:pPr>
              <w:rPr>
                <w:rFonts w:cs="Arial"/>
                <w:sz w:val="20"/>
                <w:szCs w:val="20"/>
              </w:rPr>
            </w:pPr>
          </w:p>
          <w:p w14:paraId="5795828B" w14:textId="1DBE05A2" w:rsidR="007F69F3" w:rsidRDefault="007F69F3" w:rsidP="00683F1B">
            <w:pPr>
              <w:rPr>
                <w:rFonts w:cs="Arial"/>
                <w:sz w:val="20"/>
                <w:szCs w:val="20"/>
              </w:rPr>
            </w:pPr>
          </w:p>
          <w:p w14:paraId="1DEAEA5A" w14:textId="77777777" w:rsidR="007F69F3" w:rsidRDefault="007F69F3" w:rsidP="00683F1B">
            <w:pPr>
              <w:rPr>
                <w:rFonts w:cs="Arial"/>
                <w:sz w:val="20"/>
                <w:szCs w:val="20"/>
              </w:rPr>
            </w:pPr>
          </w:p>
          <w:p w14:paraId="1ED3F7AA" w14:textId="77777777" w:rsidR="00C9159E" w:rsidRDefault="00C9159E" w:rsidP="00683F1B">
            <w:pPr>
              <w:rPr>
                <w:rFonts w:cs="Arial"/>
                <w:sz w:val="20"/>
                <w:szCs w:val="20"/>
              </w:rPr>
            </w:pPr>
          </w:p>
        </w:tc>
        <w:tc>
          <w:tcPr>
            <w:tcW w:w="2467" w:type="dxa"/>
          </w:tcPr>
          <w:p w14:paraId="44D0FC2A" w14:textId="77777777" w:rsidR="00683F1B" w:rsidRPr="0038308A" w:rsidRDefault="00683F1B" w:rsidP="00683F1B">
            <w:pPr>
              <w:rPr>
                <w:rFonts w:cs="Arial"/>
                <w:sz w:val="20"/>
                <w:szCs w:val="20"/>
              </w:rPr>
            </w:pPr>
            <w:r>
              <w:rPr>
                <w:rFonts w:cs="Arial"/>
                <w:sz w:val="20"/>
                <w:szCs w:val="20"/>
              </w:rPr>
              <w:t>SAQA Outcome Notification to QCTO</w:t>
            </w:r>
          </w:p>
        </w:tc>
        <w:tc>
          <w:tcPr>
            <w:tcW w:w="2306" w:type="dxa"/>
            <w:vMerge/>
          </w:tcPr>
          <w:p w14:paraId="2066B512" w14:textId="77777777" w:rsidR="00683F1B" w:rsidRPr="0038308A" w:rsidRDefault="00683F1B" w:rsidP="00683F1B">
            <w:pPr>
              <w:rPr>
                <w:rFonts w:cs="Arial"/>
                <w:sz w:val="20"/>
                <w:szCs w:val="20"/>
              </w:rPr>
            </w:pPr>
          </w:p>
        </w:tc>
      </w:tr>
      <w:tr w:rsidR="00683F1B" w14:paraId="6157E098" w14:textId="77777777" w:rsidTr="00DC0A84">
        <w:tc>
          <w:tcPr>
            <w:tcW w:w="2092" w:type="dxa"/>
            <w:vMerge w:val="restart"/>
            <w:shd w:val="clear" w:color="auto" w:fill="auto"/>
          </w:tcPr>
          <w:p w14:paraId="0A6FFAB6" w14:textId="77777777" w:rsidR="00683F1B" w:rsidRPr="00C029FE" w:rsidRDefault="00683F1B" w:rsidP="00683F1B">
            <w:pPr>
              <w:jc w:val="center"/>
              <w:rPr>
                <w:rFonts w:cs="Arial"/>
                <w:b/>
                <w:sz w:val="20"/>
                <w:szCs w:val="20"/>
              </w:rPr>
            </w:pPr>
            <w:r>
              <w:rPr>
                <w:rFonts w:cs="Arial"/>
                <w:b/>
                <w:sz w:val="20"/>
                <w:szCs w:val="20"/>
              </w:rPr>
              <w:t xml:space="preserve">3. QCTO </w:t>
            </w:r>
            <w:r w:rsidRPr="00C029FE">
              <w:rPr>
                <w:rFonts w:cs="Arial"/>
                <w:b/>
                <w:sz w:val="20"/>
                <w:szCs w:val="20"/>
              </w:rPr>
              <w:t>EVALUAT</w:t>
            </w:r>
            <w:r>
              <w:rPr>
                <w:rFonts w:cs="Arial"/>
                <w:b/>
                <w:sz w:val="20"/>
                <w:szCs w:val="20"/>
              </w:rPr>
              <w:t>E</w:t>
            </w:r>
          </w:p>
          <w:p w14:paraId="04F1D3D7" w14:textId="77777777" w:rsidR="00683F1B" w:rsidRDefault="00683F1B" w:rsidP="00683F1B">
            <w:pPr>
              <w:jc w:val="center"/>
              <w:rPr>
                <w:rFonts w:cs="Arial"/>
                <w:b/>
                <w:sz w:val="20"/>
                <w:szCs w:val="20"/>
              </w:rPr>
            </w:pPr>
            <w:r>
              <w:rPr>
                <w:rFonts w:cs="Arial"/>
                <w:b/>
                <w:sz w:val="20"/>
                <w:szCs w:val="20"/>
              </w:rPr>
              <w:t>AND</w:t>
            </w:r>
          </w:p>
          <w:p w14:paraId="4C5889AA" w14:textId="77777777" w:rsidR="00683F1B" w:rsidRPr="00C029FE" w:rsidRDefault="00683F1B" w:rsidP="00683F1B">
            <w:pPr>
              <w:jc w:val="center"/>
              <w:rPr>
                <w:rFonts w:cs="Arial"/>
                <w:b/>
                <w:sz w:val="20"/>
                <w:szCs w:val="20"/>
              </w:rPr>
            </w:pPr>
            <w:r w:rsidRPr="00C029FE">
              <w:rPr>
                <w:rFonts w:cs="Arial"/>
                <w:b/>
                <w:sz w:val="20"/>
                <w:szCs w:val="20"/>
              </w:rPr>
              <w:t>RECOMMEND</w:t>
            </w:r>
            <w:r>
              <w:rPr>
                <w:rFonts w:cs="Arial"/>
                <w:b/>
                <w:sz w:val="20"/>
                <w:szCs w:val="20"/>
              </w:rPr>
              <w:t xml:space="preserve"> </w:t>
            </w:r>
            <w:r w:rsidRPr="00C029FE">
              <w:rPr>
                <w:rFonts w:cs="Arial"/>
                <w:b/>
                <w:sz w:val="20"/>
                <w:szCs w:val="20"/>
              </w:rPr>
              <w:t>FOR REGISTRATION</w:t>
            </w:r>
          </w:p>
          <w:p w14:paraId="7BA61F30" w14:textId="77777777" w:rsidR="00683F1B" w:rsidRDefault="00683F1B" w:rsidP="00683F1B">
            <w:pPr>
              <w:jc w:val="center"/>
              <w:rPr>
                <w:rFonts w:cs="Arial"/>
                <w:b/>
                <w:sz w:val="20"/>
                <w:szCs w:val="20"/>
              </w:rPr>
            </w:pPr>
          </w:p>
        </w:tc>
        <w:tc>
          <w:tcPr>
            <w:tcW w:w="2738" w:type="dxa"/>
            <w:vMerge w:val="restart"/>
            <w:shd w:val="clear" w:color="auto" w:fill="auto"/>
          </w:tcPr>
          <w:p w14:paraId="2F076BE0" w14:textId="77777777" w:rsidR="00683F1B" w:rsidRDefault="00683F1B" w:rsidP="00683F1B">
            <w:pPr>
              <w:jc w:val="center"/>
              <w:rPr>
                <w:rFonts w:cs="Arial"/>
                <w:b/>
                <w:sz w:val="20"/>
                <w:szCs w:val="20"/>
              </w:rPr>
            </w:pPr>
            <w:r>
              <w:rPr>
                <w:rFonts w:cs="Arial"/>
                <w:b/>
                <w:sz w:val="20"/>
                <w:szCs w:val="20"/>
              </w:rPr>
              <w:t>3.9</w:t>
            </w:r>
          </w:p>
          <w:p w14:paraId="4AC23888" w14:textId="1ECDBEC9" w:rsidR="00683F1B" w:rsidRDefault="00683F1B" w:rsidP="00683F1B">
            <w:pPr>
              <w:jc w:val="center"/>
              <w:rPr>
                <w:rFonts w:cs="Arial"/>
                <w:b/>
                <w:sz w:val="20"/>
                <w:szCs w:val="20"/>
              </w:rPr>
            </w:pPr>
            <w:r>
              <w:rPr>
                <w:rFonts w:cs="Arial"/>
                <w:b/>
                <w:sz w:val="20"/>
                <w:szCs w:val="20"/>
              </w:rPr>
              <w:t xml:space="preserve">QCTO NOTIFIES QP OF OUTCOME AND/OR </w:t>
            </w:r>
            <w:r w:rsidR="001D2F6B">
              <w:rPr>
                <w:rFonts w:cs="Arial"/>
                <w:b/>
                <w:sz w:val="20"/>
                <w:szCs w:val="20"/>
              </w:rPr>
              <w:t>ADMINISTERS</w:t>
            </w:r>
            <w:r>
              <w:rPr>
                <w:rFonts w:cs="Arial"/>
                <w:b/>
                <w:sz w:val="20"/>
                <w:szCs w:val="20"/>
              </w:rPr>
              <w:t xml:space="preserve"> REMEDIAL ON SAQA RETURNS UNTIL REGISTRATION IS ACHIEVED</w:t>
            </w:r>
          </w:p>
          <w:p w14:paraId="17FF902D" w14:textId="77777777" w:rsidR="00683F1B" w:rsidRDefault="00683F1B" w:rsidP="00683F1B">
            <w:pPr>
              <w:jc w:val="center"/>
              <w:rPr>
                <w:rFonts w:cs="Arial"/>
                <w:b/>
                <w:sz w:val="20"/>
                <w:szCs w:val="20"/>
              </w:rPr>
            </w:pPr>
          </w:p>
        </w:tc>
        <w:tc>
          <w:tcPr>
            <w:tcW w:w="4053" w:type="dxa"/>
          </w:tcPr>
          <w:p w14:paraId="424ACEDC" w14:textId="77777777" w:rsidR="00683F1B" w:rsidRPr="001865F8" w:rsidRDefault="00683F1B" w:rsidP="00683F1B">
            <w:pPr>
              <w:rPr>
                <w:rFonts w:cs="Arial"/>
                <w:sz w:val="20"/>
                <w:szCs w:val="20"/>
              </w:rPr>
            </w:pPr>
            <w:r>
              <w:rPr>
                <w:rFonts w:cs="Arial"/>
                <w:sz w:val="20"/>
                <w:szCs w:val="20"/>
              </w:rPr>
              <w:t xml:space="preserve">3.9.1 </w:t>
            </w:r>
            <w:r w:rsidRPr="001865F8">
              <w:rPr>
                <w:rFonts w:cs="Arial"/>
                <w:sz w:val="20"/>
                <w:szCs w:val="20"/>
              </w:rPr>
              <w:t>QCTO updates Central Office repository, QCTO website and database.</w:t>
            </w:r>
          </w:p>
          <w:p w14:paraId="4AEEB6D2" w14:textId="77777777" w:rsidR="00683F1B" w:rsidRPr="001865F8" w:rsidRDefault="00683F1B" w:rsidP="00683F1B">
            <w:pPr>
              <w:pStyle w:val="ListParagraph"/>
              <w:rPr>
                <w:rFonts w:cs="Arial"/>
                <w:sz w:val="20"/>
                <w:szCs w:val="20"/>
              </w:rPr>
            </w:pPr>
            <w:r w:rsidRPr="001865F8">
              <w:rPr>
                <w:rFonts w:cs="Arial"/>
                <w:sz w:val="20"/>
                <w:szCs w:val="20"/>
              </w:rPr>
              <w:t xml:space="preserve"> </w:t>
            </w:r>
          </w:p>
        </w:tc>
        <w:tc>
          <w:tcPr>
            <w:tcW w:w="2467" w:type="dxa"/>
          </w:tcPr>
          <w:p w14:paraId="42E87B84" w14:textId="77777777" w:rsidR="00683F1B" w:rsidRPr="0038308A" w:rsidRDefault="00683F1B" w:rsidP="00683F1B">
            <w:pPr>
              <w:rPr>
                <w:rFonts w:cs="Arial"/>
                <w:sz w:val="20"/>
                <w:szCs w:val="20"/>
              </w:rPr>
            </w:pPr>
            <w:r>
              <w:rPr>
                <w:rFonts w:cs="Arial"/>
                <w:sz w:val="20"/>
                <w:szCs w:val="20"/>
              </w:rPr>
              <w:t>Updates QCTO data set</w:t>
            </w:r>
          </w:p>
        </w:tc>
        <w:tc>
          <w:tcPr>
            <w:tcW w:w="2306" w:type="dxa"/>
            <w:vMerge w:val="restart"/>
            <w:vAlign w:val="center"/>
          </w:tcPr>
          <w:p w14:paraId="6BD76000" w14:textId="77777777" w:rsidR="00683F1B" w:rsidRDefault="00683F1B" w:rsidP="00683F1B">
            <w:pPr>
              <w:rPr>
                <w:rFonts w:cs="Arial"/>
                <w:sz w:val="20"/>
                <w:szCs w:val="20"/>
              </w:rPr>
            </w:pPr>
            <w:r>
              <w:rPr>
                <w:rFonts w:cs="Arial"/>
                <w:sz w:val="20"/>
                <w:szCs w:val="20"/>
              </w:rPr>
              <w:t>Stakeholders Notified of Registered Qualification/Part-qualifications</w:t>
            </w:r>
          </w:p>
          <w:p w14:paraId="408AD32A" w14:textId="77777777" w:rsidR="00683F1B" w:rsidRDefault="00683F1B" w:rsidP="00683F1B">
            <w:pPr>
              <w:rPr>
                <w:rFonts w:cs="Arial"/>
                <w:sz w:val="20"/>
                <w:szCs w:val="20"/>
              </w:rPr>
            </w:pPr>
          </w:p>
          <w:p w14:paraId="28D3D324" w14:textId="77777777" w:rsidR="00683F1B" w:rsidRPr="0038308A" w:rsidRDefault="00683F1B" w:rsidP="00683F1B">
            <w:pPr>
              <w:rPr>
                <w:rFonts w:cs="Arial"/>
                <w:sz w:val="20"/>
                <w:szCs w:val="20"/>
              </w:rPr>
            </w:pPr>
            <w:r>
              <w:rPr>
                <w:rFonts w:cs="Arial"/>
                <w:sz w:val="20"/>
                <w:szCs w:val="20"/>
              </w:rPr>
              <w:t>Registered Qualifications/Part-qualifications</w:t>
            </w:r>
          </w:p>
        </w:tc>
      </w:tr>
      <w:tr w:rsidR="00683F1B" w14:paraId="6AFE34AA" w14:textId="77777777" w:rsidTr="00DC0A84">
        <w:tc>
          <w:tcPr>
            <w:tcW w:w="2092" w:type="dxa"/>
            <w:vMerge/>
            <w:shd w:val="clear" w:color="auto" w:fill="auto"/>
          </w:tcPr>
          <w:p w14:paraId="0350233B" w14:textId="77777777" w:rsidR="00683F1B" w:rsidRDefault="00683F1B" w:rsidP="00683F1B">
            <w:pPr>
              <w:jc w:val="center"/>
              <w:rPr>
                <w:rFonts w:cs="Arial"/>
                <w:b/>
                <w:sz w:val="20"/>
                <w:szCs w:val="20"/>
              </w:rPr>
            </w:pPr>
          </w:p>
        </w:tc>
        <w:tc>
          <w:tcPr>
            <w:tcW w:w="2738" w:type="dxa"/>
            <w:vMerge/>
            <w:shd w:val="clear" w:color="auto" w:fill="auto"/>
          </w:tcPr>
          <w:p w14:paraId="34643326" w14:textId="77777777" w:rsidR="00683F1B" w:rsidRDefault="00683F1B" w:rsidP="00683F1B">
            <w:pPr>
              <w:jc w:val="center"/>
              <w:rPr>
                <w:rFonts w:cs="Arial"/>
                <w:b/>
                <w:sz w:val="20"/>
                <w:szCs w:val="20"/>
              </w:rPr>
            </w:pPr>
          </w:p>
        </w:tc>
        <w:tc>
          <w:tcPr>
            <w:tcW w:w="4053" w:type="dxa"/>
          </w:tcPr>
          <w:p w14:paraId="030B12CD" w14:textId="77777777" w:rsidR="00683F1B" w:rsidRDefault="00683F1B" w:rsidP="00683F1B">
            <w:pPr>
              <w:rPr>
                <w:rFonts w:cs="Arial"/>
                <w:sz w:val="20"/>
                <w:szCs w:val="20"/>
              </w:rPr>
            </w:pPr>
            <w:r>
              <w:rPr>
                <w:rFonts w:cs="Arial"/>
                <w:sz w:val="20"/>
                <w:szCs w:val="20"/>
              </w:rPr>
              <w:t>3.9.2 QCTO notifies QP of outcome and/or provides feedback on remedial actions to be taken</w:t>
            </w:r>
          </w:p>
        </w:tc>
        <w:tc>
          <w:tcPr>
            <w:tcW w:w="2467" w:type="dxa"/>
          </w:tcPr>
          <w:p w14:paraId="5ADCEC5B" w14:textId="77777777" w:rsidR="00683F1B" w:rsidRPr="0038308A" w:rsidRDefault="00683F1B" w:rsidP="00683F1B">
            <w:pPr>
              <w:rPr>
                <w:rFonts w:cs="Arial"/>
                <w:sz w:val="20"/>
                <w:szCs w:val="20"/>
              </w:rPr>
            </w:pPr>
            <w:r>
              <w:rPr>
                <w:rFonts w:cs="Arial"/>
                <w:sz w:val="20"/>
                <w:szCs w:val="20"/>
              </w:rPr>
              <w:t>QP notifications sent by QCTO</w:t>
            </w:r>
          </w:p>
        </w:tc>
        <w:tc>
          <w:tcPr>
            <w:tcW w:w="2306" w:type="dxa"/>
            <w:vMerge/>
          </w:tcPr>
          <w:p w14:paraId="68644D81" w14:textId="77777777" w:rsidR="00683F1B" w:rsidRPr="0038308A" w:rsidRDefault="00683F1B" w:rsidP="00683F1B">
            <w:pPr>
              <w:rPr>
                <w:rFonts w:cs="Arial"/>
                <w:sz w:val="20"/>
                <w:szCs w:val="20"/>
              </w:rPr>
            </w:pPr>
          </w:p>
        </w:tc>
      </w:tr>
      <w:tr w:rsidR="00683F1B" w14:paraId="6311DAE9" w14:textId="77777777" w:rsidTr="00DC0A84">
        <w:tc>
          <w:tcPr>
            <w:tcW w:w="2092" w:type="dxa"/>
            <w:vMerge/>
            <w:shd w:val="clear" w:color="auto" w:fill="auto"/>
          </w:tcPr>
          <w:p w14:paraId="35373FB1" w14:textId="77777777" w:rsidR="00683F1B" w:rsidRDefault="00683F1B" w:rsidP="00683F1B">
            <w:pPr>
              <w:jc w:val="center"/>
              <w:rPr>
                <w:rFonts w:cs="Arial"/>
                <w:b/>
                <w:sz w:val="20"/>
                <w:szCs w:val="20"/>
              </w:rPr>
            </w:pPr>
          </w:p>
        </w:tc>
        <w:tc>
          <w:tcPr>
            <w:tcW w:w="2738" w:type="dxa"/>
            <w:vMerge/>
            <w:shd w:val="clear" w:color="auto" w:fill="auto"/>
          </w:tcPr>
          <w:p w14:paraId="23932C5D" w14:textId="77777777" w:rsidR="00683F1B" w:rsidRDefault="00683F1B" w:rsidP="00683F1B">
            <w:pPr>
              <w:jc w:val="center"/>
              <w:rPr>
                <w:rFonts w:cs="Arial"/>
                <w:b/>
                <w:sz w:val="20"/>
                <w:szCs w:val="20"/>
              </w:rPr>
            </w:pPr>
          </w:p>
        </w:tc>
        <w:tc>
          <w:tcPr>
            <w:tcW w:w="4053" w:type="dxa"/>
          </w:tcPr>
          <w:p w14:paraId="6019B510" w14:textId="77777777" w:rsidR="00683F1B" w:rsidRDefault="00683F1B" w:rsidP="00683F1B">
            <w:pPr>
              <w:rPr>
                <w:rFonts w:cs="Arial"/>
                <w:sz w:val="20"/>
                <w:szCs w:val="20"/>
              </w:rPr>
            </w:pPr>
            <w:r>
              <w:rPr>
                <w:rFonts w:cs="Arial"/>
                <w:sz w:val="20"/>
                <w:szCs w:val="20"/>
              </w:rPr>
              <w:t>3.9.3 QCTO administers returns until registration status is achieved</w:t>
            </w:r>
          </w:p>
        </w:tc>
        <w:tc>
          <w:tcPr>
            <w:tcW w:w="2467" w:type="dxa"/>
          </w:tcPr>
          <w:p w14:paraId="55441960" w14:textId="77777777" w:rsidR="00683F1B" w:rsidRPr="0038308A" w:rsidRDefault="00683F1B" w:rsidP="00683F1B">
            <w:pPr>
              <w:rPr>
                <w:rFonts w:cs="Arial"/>
                <w:sz w:val="20"/>
                <w:szCs w:val="20"/>
              </w:rPr>
            </w:pPr>
            <w:r>
              <w:rPr>
                <w:rFonts w:cs="Arial"/>
                <w:sz w:val="20"/>
                <w:szCs w:val="20"/>
              </w:rPr>
              <w:t>Concluded re-submission of SAQA returns</w:t>
            </w:r>
          </w:p>
        </w:tc>
        <w:tc>
          <w:tcPr>
            <w:tcW w:w="2306" w:type="dxa"/>
            <w:vMerge/>
          </w:tcPr>
          <w:p w14:paraId="308E6DAA" w14:textId="77777777" w:rsidR="00683F1B" w:rsidRPr="0038308A" w:rsidRDefault="00683F1B" w:rsidP="00683F1B">
            <w:pPr>
              <w:rPr>
                <w:rFonts w:cs="Arial"/>
                <w:sz w:val="20"/>
                <w:szCs w:val="20"/>
              </w:rPr>
            </w:pPr>
          </w:p>
        </w:tc>
      </w:tr>
      <w:tr w:rsidR="00683F1B" w14:paraId="492B4EBC" w14:textId="77777777" w:rsidTr="00DC0A84">
        <w:tc>
          <w:tcPr>
            <w:tcW w:w="2092" w:type="dxa"/>
            <w:vMerge/>
            <w:shd w:val="clear" w:color="auto" w:fill="auto"/>
          </w:tcPr>
          <w:p w14:paraId="3F0819C6" w14:textId="77777777" w:rsidR="00683F1B" w:rsidRDefault="00683F1B" w:rsidP="00683F1B">
            <w:pPr>
              <w:jc w:val="center"/>
              <w:rPr>
                <w:rFonts w:cs="Arial"/>
                <w:b/>
                <w:sz w:val="20"/>
                <w:szCs w:val="20"/>
              </w:rPr>
            </w:pPr>
          </w:p>
        </w:tc>
        <w:tc>
          <w:tcPr>
            <w:tcW w:w="2738" w:type="dxa"/>
            <w:vMerge/>
            <w:shd w:val="clear" w:color="auto" w:fill="auto"/>
          </w:tcPr>
          <w:p w14:paraId="34D1A7CF" w14:textId="77777777" w:rsidR="00683F1B" w:rsidRDefault="00683F1B" w:rsidP="00683F1B">
            <w:pPr>
              <w:jc w:val="center"/>
              <w:rPr>
                <w:rFonts w:cs="Arial"/>
                <w:b/>
                <w:sz w:val="20"/>
                <w:szCs w:val="20"/>
              </w:rPr>
            </w:pPr>
          </w:p>
        </w:tc>
        <w:tc>
          <w:tcPr>
            <w:tcW w:w="4053" w:type="dxa"/>
          </w:tcPr>
          <w:p w14:paraId="6A1F72BC" w14:textId="77777777" w:rsidR="00683F1B" w:rsidRDefault="00683F1B" w:rsidP="00683F1B">
            <w:pPr>
              <w:rPr>
                <w:rFonts w:cs="Arial"/>
                <w:sz w:val="20"/>
                <w:szCs w:val="20"/>
              </w:rPr>
            </w:pPr>
            <w:r>
              <w:rPr>
                <w:rFonts w:cs="Arial"/>
                <w:sz w:val="20"/>
                <w:szCs w:val="20"/>
              </w:rPr>
              <w:t>3.9.4 QCTO notifies QP of registration</w:t>
            </w:r>
          </w:p>
        </w:tc>
        <w:tc>
          <w:tcPr>
            <w:tcW w:w="2467" w:type="dxa"/>
          </w:tcPr>
          <w:p w14:paraId="53817B86" w14:textId="77777777" w:rsidR="00683F1B" w:rsidRPr="0038308A" w:rsidRDefault="00683F1B" w:rsidP="00683F1B">
            <w:pPr>
              <w:rPr>
                <w:rFonts w:cs="Arial"/>
                <w:sz w:val="20"/>
                <w:szCs w:val="20"/>
              </w:rPr>
            </w:pPr>
            <w:r>
              <w:rPr>
                <w:rFonts w:cs="Arial"/>
                <w:sz w:val="20"/>
                <w:szCs w:val="20"/>
              </w:rPr>
              <w:t>QP notifications sent by QCTO</w:t>
            </w:r>
          </w:p>
        </w:tc>
        <w:tc>
          <w:tcPr>
            <w:tcW w:w="2306" w:type="dxa"/>
            <w:vMerge/>
          </w:tcPr>
          <w:p w14:paraId="296CACBB" w14:textId="77777777" w:rsidR="00683F1B" w:rsidRPr="0038308A" w:rsidRDefault="00683F1B" w:rsidP="00683F1B">
            <w:pPr>
              <w:rPr>
                <w:rFonts w:cs="Arial"/>
                <w:sz w:val="20"/>
                <w:szCs w:val="20"/>
              </w:rPr>
            </w:pPr>
          </w:p>
        </w:tc>
      </w:tr>
    </w:tbl>
    <w:p w14:paraId="1D78631B" w14:textId="77777777" w:rsidR="001865F8" w:rsidRDefault="001865F8" w:rsidP="001865F8"/>
    <w:p w14:paraId="2E7ED05C" w14:textId="69657CAA" w:rsidR="007A0DF0" w:rsidRDefault="007A0DF0" w:rsidP="007A0DF0">
      <w:pPr>
        <w:pStyle w:val="Caption"/>
        <w:keepNext/>
      </w:pPr>
      <w:r>
        <w:t xml:space="preserve">Figure </w:t>
      </w:r>
      <w:fldSimple w:instr=" SEQ Figure \* ARABIC ">
        <w:r w:rsidR="00736E92">
          <w:rPr>
            <w:noProof/>
          </w:rPr>
          <w:t>4</w:t>
        </w:r>
      </w:fldSimple>
      <w:r>
        <w:t xml:space="preserve">:QCTO EVALUATE AND </w:t>
      </w:r>
      <w:r w:rsidR="006F3D11">
        <w:t>RECOMMEND</w:t>
      </w:r>
      <w:r>
        <w:t xml:space="preserve"> FOR REGISTRATION</w:t>
      </w:r>
    </w:p>
    <w:p w14:paraId="520C332F" w14:textId="77777777" w:rsidR="004D1A29" w:rsidRDefault="004D1A29" w:rsidP="001865F8">
      <w:r>
        <w:rPr>
          <w:noProof/>
        </w:rPr>
        <w:drawing>
          <wp:inline distT="0" distB="0" distL="0" distR="0" wp14:anchorId="35B42286" wp14:editId="5A9D5003">
            <wp:extent cx="8905875" cy="2219325"/>
            <wp:effectExtent l="0" t="0" r="285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6B4BD82" w14:textId="77777777" w:rsidR="003621A1" w:rsidRDefault="003621A1">
      <w:pPr>
        <w:rPr>
          <w:rFonts w:eastAsiaTheme="majorEastAsia" w:cstheme="majorBidi"/>
          <w:b/>
          <w:sz w:val="24"/>
          <w:szCs w:val="32"/>
        </w:rPr>
      </w:pPr>
      <w:r>
        <w:br w:type="page"/>
      </w:r>
    </w:p>
    <w:p w14:paraId="39148324" w14:textId="7B2E9FC8" w:rsidR="001865F8" w:rsidRDefault="001865F8" w:rsidP="001865F8">
      <w:pPr>
        <w:pStyle w:val="Heading1"/>
        <w:numPr>
          <w:ilvl w:val="0"/>
          <w:numId w:val="16"/>
        </w:numPr>
      </w:pPr>
      <w:bookmarkStart w:id="11" w:name="_Toc144463333"/>
      <w:r>
        <w:t>CONCLUSION</w:t>
      </w:r>
      <w:bookmarkEnd w:id="11"/>
      <w:r>
        <w:t xml:space="preserve"> </w:t>
      </w:r>
    </w:p>
    <w:p w14:paraId="62F7D996" w14:textId="77777777" w:rsidR="001865F8" w:rsidRPr="001865F8" w:rsidRDefault="001865F8" w:rsidP="001865F8"/>
    <w:p w14:paraId="596343B4" w14:textId="2BF7EE51" w:rsidR="001865F8" w:rsidRPr="001865F8" w:rsidRDefault="00972507" w:rsidP="001865F8">
      <w:r>
        <w:t xml:space="preserve">This document is aimed at </w:t>
      </w:r>
      <w:r w:rsidR="00240454">
        <w:t xml:space="preserve">operationalising the policies on </w:t>
      </w:r>
      <w:r>
        <w:t>qualification, part qualification and skills programmes</w:t>
      </w:r>
      <w:r w:rsidR="00240454">
        <w:t xml:space="preserve"> as informed by the </w:t>
      </w:r>
      <w:r w:rsidR="001D2F6B">
        <w:t>QCTO-approved</w:t>
      </w:r>
      <w:r w:rsidR="00240454">
        <w:t xml:space="preserve"> policies</w:t>
      </w:r>
      <w:r>
        <w:t xml:space="preserve">. </w:t>
      </w:r>
      <w:r w:rsidR="00240454">
        <w:t xml:space="preserve">This document </w:t>
      </w:r>
      <w:r>
        <w:t>is subject to review and approval periodically by the Internal Qualifications Committee (</w:t>
      </w:r>
      <w:r w:rsidR="00745A0F">
        <w:t>IQC</w:t>
      </w:r>
      <w:r>
        <w:t>). The latest updated document is shared with all affected stakeholders.</w:t>
      </w:r>
      <w:r w:rsidR="00240454">
        <w:t xml:space="preserve"> Supporting and simplifying policy implementation is at the heart of this document. </w:t>
      </w:r>
    </w:p>
    <w:sectPr w:rsidR="001865F8" w:rsidRPr="001865F8" w:rsidSect="00DC6346">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E825" w14:textId="77777777" w:rsidR="007F69F3" w:rsidRDefault="007F69F3" w:rsidP="0054721E">
      <w:pPr>
        <w:spacing w:after="0" w:line="240" w:lineRule="auto"/>
      </w:pPr>
      <w:r>
        <w:separator/>
      </w:r>
    </w:p>
  </w:endnote>
  <w:endnote w:type="continuationSeparator" w:id="0">
    <w:p w14:paraId="16181DC1" w14:textId="77777777" w:rsidR="007F69F3" w:rsidRDefault="007F69F3" w:rsidP="0054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991831"/>
      <w:docPartObj>
        <w:docPartGallery w:val="Page Numbers (Bottom of Page)"/>
        <w:docPartUnique/>
      </w:docPartObj>
    </w:sdtPr>
    <w:sdtContent>
      <w:sdt>
        <w:sdtPr>
          <w:id w:val="-1769616900"/>
          <w:docPartObj>
            <w:docPartGallery w:val="Page Numbers (Top of Page)"/>
            <w:docPartUnique/>
          </w:docPartObj>
        </w:sdtPr>
        <w:sdtContent>
          <w:p w14:paraId="211C611E" w14:textId="77777777" w:rsidR="007F69F3" w:rsidRPr="00C534EF" w:rsidRDefault="007F69F3" w:rsidP="00745A0F">
            <w:pPr>
              <w:rPr>
                <w:rFonts w:ascii="Calibri" w:hAnsi="Calibri"/>
                <w:sz w:val="16"/>
                <w:szCs w:val="16"/>
              </w:rPr>
            </w:pPr>
            <w:r w:rsidRPr="00C534EF">
              <w:rPr>
                <w:color w:val="000000"/>
                <w:sz w:val="16"/>
                <w:szCs w:val="16"/>
              </w:rPr>
              <w:t xml:space="preserve">Document Name: </w:t>
            </w:r>
            <w:r>
              <w:rPr>
                <w:color w:val="000000"/>
                <w:sz w:val="16"/>
                <w:szCs w:val="16"/>
              </w:rPr>
              <w:t>Qualifications Development Process Guideline</w:t>
            </w:r>
            <w:r w:rsidRPr="00C534EF">
              <w:rPr>
                <w:color w:val="000000"/>
                <w:sz w:val="16"/>
                <w:szCs w:val="16"/>
              </w:rPr>
              <w:t> </w:t>
            </w:r>
            <w:r>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Pr="00C534EF">
              <w:rPr>
                <w:color w:val="000000"/>
                <w:sz w:val="16"/>
                <w:szCs w:val="16"/>
              </w:rPr>
              <w:t>Doc No: OQD-</w:t>
            </w:r>
            <w:r>
              <w:rPr>
                <w:color w:val="000000"/>
                <w:sz w:val="16"/>
                <w:szCs w:val="16"/>
              </w:rPr>
              <w:t>G</w:t>
            </w:r>
            <w:r w:rsidRPr="00C534EF">
              <w:rPr>
                <w:color w:val="000000"/>
                <w:sz w:val="16"/>
                <w:szCs w:val="16"/>
              </w:rPr>
              <w:t>-0</w:t>
            </w:r>
            <w:r>
              <w:rPr>
                <w:color w:val="000000"/>
                <w:sz w:val="16"/>
                <w:szCs w:val="16"/>
              </w:rPr>
              <w:t>5</w:t>
            </w:r>
          </w:p>
          <w:p w14:paraId="58C68E78" w14:textId="67F62CD5" w:rsidR="007F69F3" w:rsidRPr="00C534EF" w:rsidRDefault="007F69F3" w:rsidP="00745A0F">
            <w:pPr>
              <w:rPr>
                <w:color w:val="000000"/>
                <w:sz w:val="16"/>
                <w:szCs w:val="16"/>
              </w:rPr>
            </w:pPr>
            <w:r w:rsidRPr="00C534EF">
              <w:rPr>
                <w:color w:val="000000"/>
                <w:sz w:val="16"/>
                <w:szCs w:val="16"/>
              </w:rPr>
              <w:t>Version: 1.</w:t>
            </w:r>
            <w:r>
              <w:rPr>
                <w:color w:val="000000"/>
                <w:sz w:val="16"/>
                <w:szCs w:val="16"/>
              </w:rPr>
              <w:t>2</w:t>
            </w:r>
            <w:r w:rsidRPr="00C534EF">
              <w:rPr>
                <w:color w:val="000000"/>
                <w:sz w:val="16"/>
                <w:szCs w:val="16"/>
              </w:rPr>
              <w:t xml:space="preserve">                                                                                                                     </w:t>
            </w:r>
            <w:r>
              <w:rPr>
                <w:color w:val="000000"/>
                <w:sz w:val="16"/>
                <w:szCs w:val="16"/>
              </w:rPr>
              <w:t xml:space="preserve">                      </w:t>
            </w:r>
            <w:r>
              <w:rPr>
                <w:color w:val="000000"/>
                <w:sz w:val="16"/>
                <w:szCs w:val="16"/>
              </w:rPr>
              <w:tab/>
            </w:r>
            <w:r>
              <w:rPr>
                <w:color w:val="000000"/>
                <w:sz w:val="16"/>
                <w:szCs w:val="16"/>
              </w:rPr>
              <w:tab/>
            </w:r>
            <w:r w:rsidRPr="00C534EF">
              <w:rPr>
                <w:color w:val="000000"/>
                <w:sz w:val="16"/>
                <w:szCs w:val="16"/>
              </w:rPr>
              <w:t xml:space="preserve">Review Date: </w:t>
            </w:r>
            <w:r>
              <w:rPr>
                <w:color w:val="000000"/>
                <w:sz w:val="16"/>
                <w:szCs w:val="16"/>
              </w:rPr>
              <w:t>Jan</w:t>
            </w:r>
            <w:r w:rsidRPr="00C534EF">
              <w:rPr>
                <w:color w:val="000000"/>
                <w:sz w:val="16"/>
                <w:szCs w:val="16"/>
              </w:rPr>
              <w:t xml:space="preserve"> 202</w:t>
            </w:r>
            <w:r>
              <w:rPr>
                <w:color w:val="000000"/>
                <w:sz w:val="16"/>
                <w:szCs w:val="16"/>
              </w:rPr>
              <w:t>4</w:t>
            </w:r>
          </w:p>
          <w:p w14:paraId="545471E0" w14:textId="51A17C1E" w:rsidR="007F69F3" w:rsidRDefault="007F69F3" w:rsidP="00745A0F">
            <w:pPr>
              <w:pStyle w:val="Footer"/>
            </w:pPr>
            <w:r w:rsidRPr="00C534EF">
              <w:rPr>
                <w:color w:val="000000"/>
                <w:sz w:val="16"/>
                <w:szCs w:val="16"/>
              </w:rPr>
              <w:t xml:space="preserve">©Copyright: </w:t>
            </w:r>
            <w:r w:rsidRPr="007E6904">
              <w:rPr>
                <w:color w:val="000000"/>
                <w:sz w:val="16"/>
                <w:szCs w:val="16"/>
              </w:rPr>
              <w:t>QCTO</w:t>
            </w:r>
            <w:r w:rsidRPr="007E6904">
              <w:rPr>
                <w:sz w:val="16"/>
                <w:szCs w:val="16"/>
              </w:rPr>
              <w:t xml:space="preserve">          </w:t>
            </w:r>
            <w:r>
              <w:rPr>
                <w:sz w:val="16"/>
                <w:szCs w:val="16"/>
              </w:rPr>
              <w:t xml:space="preserve">                                        </w:t>
            </w:r>
            <w:r w:rsidRPr="007E6904">
              <w:rPr>
                <w:sz w:val="16"/>
                <w:szCs w:val="16"/>
              </w:rPr>
              <w:t xml:space="preserve">                                                                                                 Page </w:t>
            </w:r>
            <w:r w:rsidRPr="007E6904">
              <w:rPr>
                <w:b/>
                <w:bCs/>
                <w:sz w:val="16"/>
                <w:szCs w:val="16"/>
              </w:rPr>
              <w:fldChar w:fldCharType="begin"/>
            </w:r>
            <w:r w:rsidRPr="007E6904">
              <w:rPr>
                <w:b/>
                <w:bCs/>
                <w:sz w:val="16"/>
                <w:szCs w:val="16"/>
              </w:rPr>
              <w:instrText xml:space="preserve"> PAGE </w:instrText>
            </w:r>
            <w:r w:rsidRPr="007E6904">
              <w:rPr>
                <w:b/>
                <w:bCs/>
                <w:sz w:val="16"/>
                <w:szCs w:val="16"/>
              </w:rPr>
              <w:fldChar w:fldCharType="separate"/>
            </w:r>
            <w:r w:rsidRPr="007E6904">
              <w:rPr>
                <w:b/>
                <w:bCs/>
                <w:noProof/>
                <w:sz w:val="16"/>
                <w:szCs w:val="16"/>
              </w:rPr>
              <w:t>2</w:t>
            </w:r>
            <w:r w:rsidRPr="007E6904">
              <w:rPr>
                <w:b/>
                <w:bCs/>
                <w:sz w:val="16"/>
                <w:szCs w:val="16"/>
              </w:rPr>
              <w:fldChar w:fldCharType="end"/>
            </w:r>
            <w:r w:rsidRPr="007E6904">
              <w:rPr>
                <w:sz w:val="16"/>
                <w:szCs w:val="16"/>
              </w:rPr>
              <w:t xml:space="preserve"> of </w:t>
            </w:r>
            <w:r w:rsidRPr="007E6904">
              <w:rPr>
                <w:b/>
                <w:bCs/>
                <w:sz w:val="16"/>
                <w:szCs w:val="16"/>
              </w:rPr>
              <w:fldChar w:fldCharType="begin"/>
            </w:r>
            <w:r w:rsidRPr="007E6904">
              <w:rPr>
                <w:b/>
                <w:bCs/>
                <w:sz w:val="16"/>
                <w:szCs w:val="16"/>
              </w:rPr>
              <w:instrText xml:space="preserve"> NUMPAGES  </w:instrText>
            </w:r>
            <w:r w:rsidRPr="007E6904">
              <w:rPr>
                <w:b/>
                <w:bCs/>
                <w:sz w:val="16"/>
                <w:szCs w:val="16"/>
              </w:rPr>
              <w:fldChar w:fldCharType="separate"/>
            </w:r>
            <w:r w:rsidRPr="007E6904">
              <w:rPr>
                <w:b/>
                <w:bCs/>
                <w:noProof/>
                <w:sz w:val="16"/>
                <w:szCs w:val="16"/>
              </w:rPr>
              <w:t>2</w:t>
            </w:r>
            <w:r w:rsidRPr="007E6904">
              <w:rPr>
                <w:b/>
                <w:bCs/>
                <w:sz w:val="16"/>
                <w:szCs w:val="16"/>
              </w:rPr>
              <w:fldChar w:fldCharType="end"/>
            </w:r>
          </w:p>
        </w:sdtContent>
      </w:sdt>
    </w:sdtContent>
  </w:sdt>
  <w:p w14:paraId="46A187E0" w14:textId="77777777" w:rsidR="007F69F3" w:rsidRDefault="007F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00DC" w14:textId="77777777" w:rsidR="007F69F3" w:rsidRDefault="007F69F3" w:rsidP="0054721E">
      <w:pPr>
        <w:spacing w:after="0" w:line="240" w:lineRule="auto"/>
      </w:pPr>
      <w:r>
        <w:separator/>
      </w:r>
    </w:p>
  </w:footnote>
  <w:footnote w:type="continuationSeparator" w:id="0">
    <w:p w14:paraId="7E966376" w14:textId="77777777" w:rsidR="007F69F3" w:rsidRDefault="007F69F3" w:rsidP="00547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CB0"/>
    <w:multiLevelType w:val="hybridMultilevel"/>
    <w:tmpl w:val="ED00A9FA"/>
    <w:lvl w:ilvl="0" w:tplc="71C03D02">
      <w:start w:val="1"/>
      <w:numFmt w:val="lowerRoman"/>
      <w:lvlText w:val="(%1)"/>
      <w:lvlJc w:val="left"/>
      <w:pPr>
        <w:ind w:left="720" w:hanging="360"/>
      </w:pPr>
      <w:rPr>
        <w:rFonts w:ascii="Arial" w:eastAsiaTheme="minorHAnsi" w:hAnsi="Arial" w:cs="Arial"/>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713445"/>
    <w:multiLevelType w:val="multilevel"/>
    <w:tmpl w:val="0BBC88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F3C"/>
    <w:multiLevelType w:val="hybridMultilevel"/>
    <w:tmpl w:val="E6C0F6F8"/>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146DD5"/>
    <w:multiLevelType w:val="hybridMultilevel"/>
    <w:tmpl w:val="BEB6C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94723B"/>
    <w:multiLevelType w:val="hybridMultilevel"/>
    <w:tmpl w:val="E07EBCC4"/>
    <w:lvl w:ilvl="0" w:tplc="74F429F4">
      <w:start w:val="2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FC1A5E"/>
    <w:multiLevelType w:val="multilevel"/>
    <w:tmpl w:val="9712281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2805970"/>
    <w:multiLevelType w:val="multilevel"/>
    <w:tmpl w:val="E33CF5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9E5FFB"/>
    <w:multiLevelType w:val="hybridMultilevel"/>
    <w:tmpl w:val="BF387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5C3D46"/>
    <w:multiLevelType w:val="hybridMultilevel"/>
    <w:tmpl w:val="F0384E4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791F7C"/>
    <w:multiLevelType w:val="hybridMultilevel"/>
    <w:tmpl w:val="A094C0B6"/>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3E66888"/>
    <w:multiLevelType w:val="hybridMultilevel"/>
    <w:tmpl w:val="7F16F3F4"/>
    <w:lvl w:ilvl="0" w:tplc="95BA9530">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CE1076"/>
    <w:multiLevelType w:val="hybridMultilevel"/>
    <w:tmpl w:val="97ECA30C"/>
    <w:lvl w:ilvl="0" w:tplc="1C09000F">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6BF2DCA"/>
    <w:multiLevelType w:val="multilevel"/>
    <w:tmpl w:val="FF60D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951FE"/>
    <w:multiLevelType w:val="hybridMultilevel"/>
    <w:tmpl w:val="ADE810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F8507BA"/>
    <w:multiLevelType w:val="multilevel"/>
    <w:tmpl w:val="5C42B9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F233D6"/>
    <w:multiLevelType w:val="hybridMultilevel"/>
    <w:tmpl w:val="20FCEB9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5C422C2"/>
    <w:multiLevelType w:val="hybridMultilevel"/>
    <w:tmpl w:val="5AA03282"/>
    <w:lvl w:ilvl="0" w:tplc="1C09000F">
      <w:start w:val="2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3B1D9A"/>
    <w:multiLevelType w:val="hybridMultilevel"/>
    <w:tmpl w:val="C86EA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E3C0A99"/>
    <w:multiLevelType w:val="hybridMultilevel"/>
    <w:tmpl w:val="930E03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F4D1517"/>
    <w:multiLevelType w:val="hybridMultilevel"/>
    <w:tmpl w:val="674ADEEC"/>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6B3912"/>
    <w:multiLevelType w:val="hybridMultilevel"/>
    <w:tmpl w:val="6A7C8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3326A95"/>
    <w:multiLevelType w:val="hybridMultilevel"/>
    <w:tmpl w:val="37229A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1425F09"/>
    <w:multiLevelType w:val="hybridMultilevel"/>
    <w:tmpl w:val="F3B28C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86F396F"/>
    <w:multiLevelType w:val="hybridMultilevel"/>
    <w:tmpl w:val="DC0AF3F4"/>
    <w:lvl w:ilvl="0" w:tplc="05C226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A631E92"/>
    <w:multiLevelType w:val="hybridMultilevel"/>
    <w:tmpl w:val="FC8E69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E717EC"/>
    <w:multiLevelType w:val="hybridMultilevel"/>
    <w:tmpl w:val="F02A0E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D272E90"/>
    <w:multiLevelType w:val="hybridMultilevel"/>
    <w:tmpl w:val="E19CD9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C078C7"/>
    <w:multiLevelType w:val="multilevel"/>
    <w:tmpl w:val="6C6E4AA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0A30F3"/>
    <w:multiLevelType w:val="hybridMultilevel"/>
    <w:tmpl w:val="2410E6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7"/>
  </w:num>
  <w:num w:numId="4">
    <w:abstractNumId w:val="0"/>
  </w:num>
  <w:num w:numId="5">
    <w:abstractNumId w:val="22"/>
  </w:num>
  <w:num w:numId="6">
    <w:abstractNumId w:val="10"/>
  </w:num>
  <w:num w:numId="7">
    <w:abstractNumId w:val="15"/>
  </w:num>
  <w:num w:numId="8">
    <w:abstractNumId w:val="8"/>
  </w:num>
  <w:num w:numId="9">
    <w:abstractNumId w:val="19"/>
  </w:num>
  <w:num w:numId="10">
    <w:abstractNumId w:val="23"/>
  </w:num>
  <w:num w:numId="11">
    <w:abstractNumId w:val="2"/>
  </w:num>
  <w:num w:numId="12">
    <w:abstractNumId w:val="9"/>
  </w:num>
  <w:num w:numId="13">
    <w:abstractNumId w:val="11"/>
  </w:num>
  <w:num w:numId="14">
    <w:abstractNumId w:val="4"/>
  </w:num>
  <w:num w:numId="15">
    <w:abstractNumId w:val="16"/>
  </w:num>
  <w:num w:numId="16">
    <w:abstractNumId w:val="26"/>
  </w:num>
  <w:num w:numId="17">
    <w:abstractNumId w:val="17"/>
  </w:num>
  <w:num w:numId="18">
    <w:abstractNumId w:val="12"/>
  </w:num>
  <w:num w:numId="19">
    <w:abstractNumId w:val="5"/>
  </w:num>
  <w:num w:numId="20">
    <w:abstractNumId w:val="1"/>
  </w:num>
  <w:num w:numId="21">
    <w:abstractNumId w:val="27"/>
  </w:num>
  <w:num w:numId="22">
    <w:abstractNumId w:val="14"/>
  </w:num>
  <w:num w:numId="23">
    <w:abstractNumId w:val="28"/>
  </w:num>
  <w:num w:numId="24">
    <w:abstractNumId w:val="25"/>
  </w:num>
  <w:num w:numId="25">
    <w:abstractNumId w:val="3"/>
  </w:num>
  <w:num w:numId="26">
    <w:abstractNumId w:val="24"/>
  </w:num>
  <w:num w:numId="27">
    <w:abstractNumId w:val="21"/>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46"/>
    <w:rsid w:val="000032C7"/>
    <w:rsid w:val="00004D5B"/>
    <w:rsid w:val="00032CC2"/>
    <w:rsid w:val="00051A01"/>
    <w:rsid w:val="00053534"/>
    <w:rsid w:val="00056555"/>
    <w:rsid w:val="0006133C"/>
    <w:rsid w:val="0008482C"/>
    <w:rsid w:val="00085EA3"/>
    <w:rsid w:val="0009489D"/>
    <w:rsid w:val="00095B7B"/>
    <w:rsid w:val="000B1048"/>
    <w:rsid w:val="000B7C1B"/>
    <w:rsid w:val="000C08F1"/>
    <w:rsid w:val="000C59A9"/>
    <w:rsid w:val="000E5202"/>
    <w:rsid w:val="000E5204"/>
    <w:rsid w:val="000F53F0"/>
    <w:rsid w:val="00112A67"/>
    <w:rsid w:val="00134515"/>
    <w:rsid w:val="001712A7"/>
    <w:rsid w:val="00184975"/>
    <w:rsid w:val="001865F8"/>
    <w:rsid w:val="0019374F"/>
    <w:rsid w:val="001B155E"/>
    <w:rsid w:val="001B1C2F"/>
    <w:rsid w:val="001B3467"/>
    <w:rsid w:val="001B4D05"/>
    <w:rsid w:val="001D0CD7"/>
    <w:rsid w:val="001D2F6B"/>
    <w:rsid w:val="001F47D2"/>
    <w:rsid w:val="00224965"/>
    <w:rsid w:val="00227503"/>
    <w:rsid w:val="00240454"/>
    <w:rsid w:val="00247058"/>
    <w:rsid w:val="00247537"/>
    <w:rsid w:val="00254618"/>
    <w:rsid w:val="00266E23"/>
    <w:rsid w:val="002768D3"/>
    <w:rsid w:val="00282B89"/>
    <w:rsid w:val="00283749"/>
    <w:rsid w:val="00283BFA"/>
    <w:rsid w:val="002864FB"/>
    <w:rsid w:val="002949EC"/>
    <w:rsid w:val="002E5C6B"/>
    <w:rsid w:val="003330BB"/>
    <w:rsid w:val="003404FA"/>
    <w:rsid w:val="003621A1"/>
    <w:rsid w:val="003670FD"/>
    <w:rsid w:val="0038308A"/>
    <w:rsid w:val="00387826"/>
    <w:rsid w:val="00397656"/>
    <w:rsid w:val="003A5D7C"/>
    <w:rsid w:val="003C03FB"/>
    <w:rsid w:val="003C7D3B"/>
    <w:rsid w:val="003E3303"/>
    <w:rsid w:val="003E76E2"/>
    <w:rsid w:val="003F2416"/>
    <w:rsid w:val="00444898"/>
    <w:rsid w:val="00445CEC"/>
    <w:rsid w:val="00452CE0"/>
    <w:rsid w:val="00462708"/>
    <w:rsid w:val="00465674"/>
    <w:rsid w:val="004A65F5"/>
    <w:rsid w:val="004C0132"/>
    <w:rsid w:val="004D0214"/>
    <w:rsid w:val="004D1A29"/>
    <w:rsid w:val="00514A0C"/>
    <w:rsid w:val="00514D28"/>
    <w:rsid w:val="00530C7C"/>
    <w:rsid w:val="0054721E"/>
    <w:rsid w:val="005473D8"/>
    <w:rsid w:val="00550A05"/>
    <w:rsid w:val="00556DB3"/>
    <w:rsid w:val="0056582F"/>
    <w:rsid w:val="005746AE"/>
    <w:rsid w:val="00575D3C"/>
    <w:rsid w:val="00591940"/>
    <w:rsid w:val="005A66AB"/>
    <w:rsid w:val="005B033F"/>
    <w:rsid w:val="005B1C95"/>
    <w:rsid w:val="005E090A"/>
    <w:rsid w:val="005F1E59"/>
    <w:rsid w:val="006152D1"/>
    <w:rsid w:val="00621FFC"/>
    <w:rsid w:val="00630F5B"/>
    <w:rsid w:val="00635BB5"/>
    <w:rsid w:val="00641022"/>
    <w:rsid w:val="00664426"/>
    <w:rsid w:val="00683F1B"/>
    <w:rsid w:val="006858ED"/>
    <w:rsid w:val="00687E85"/>
    <w:rsid w:val="006943A5"/>
    <w:rsid w:val="006A09C0"/>
    <w:rsid w:val="006A4C8C"/>
    <w:rsid w:val="006C1E8A"/>
    <w:rsid w:val="006E27C5"/>
    <w:rsid w:val="006F29C2"/>
    <w:rsid w:val="006F3D11"/>
    <w:rsid w:val="00736E92"/>
    <w:rsid w:val="00745A0F"/>
    <w:rsid w:val="0075077C"/>
    <w:rsid w:val="0075217B"/>
    <w:rsid w:val="007541AD"/>
    <w:rsid w:val="007701D0"/>
    <w:rsid w:val="00770DAD"/>
    <w:rsid w:val="00780623"/>
    <w:rsid w:val="00787117"/>
    <w:rsid w:val="00793038"/>
    <w:rsid w:val="007A0DF0"/>
    <w:rsid w:val="007A523E"/>
    <w:rsid w:val="007E2F11"/>
    <w:rsid w:val="007E6904"/>
    <w:rsid w:val="007E6E02"/>
    <w:rsid w:val="007F69F3"/>
    <w:rsid w:val="00812B5C"/>
    <w:rsid w:val="00815B01"/>
    <w:rsid w:val="00841854"/>
    <w:rsid w:val="008453EB"/>
    <w:rsid w:val="00850011"/>
    <w:rsid w:val="00854E9E"/>
    <w:rsid w:val="0085575A"/>
    <w:rsid w:val="008606A9"/>
    <w:rsid w:val="00883CF8"/>
    <w:rsid w:val="00887F26"/>
    <w:rsid w:val="008A540F"/>
    <w:rsid w:val="008B7CE2"/>
    <w:rsid w:val="008C0D06"/>
    <w:rsid w:val="008C7C51"/>
    <w:rsid w:val="008E299C"/>
    <w:rsid w:val="008E504A"/>
    <w:rsid w:val="008E5D35"/>
    <w:rsid w:val="0091715F"/>
    <w:rsid w:val="00922692"/>
    <w:rsid w:val="009460EB"/>
    <w:rsid w:val="009533B2"/>
    <w:rsid w:val="00955116"/>
    <w:rsid w:val="009703DB"/>
    <w:rsid w:val="00972507"/>
    <w:rsid w:val="00982472"/>
    <w:rsid w:val="00990550"/>
    <w:rsid w:val="009C3F92"/>
    <w:rsid w:val="009C6B91"/>
    <w:rsid w:val="009D34DB"/>
    <w:rsid w:val="009D66BA"/>
    <w:rsid w:val="009D67B2"/>
    <w:rsid w:val="00A253C4"/>
    <w:rsid w:val="00A54085"/>
    <w:rsid w:val="00A84DFA"/>
    <w:rsid w:val="00A85E3F"/>
    <w:rsid w:val="00A865AE"/>
    <w:rsid w:val="00AD6122"/>
    <w:rsid w:val="00AE0E68"/>
    <w:rsid w:val="00AE5F49"/>
    <w:rsid w:val="00AF5586"/>
    <w:rsid w:val="00B377A3"/>
    <w:rsid w:val="00B4352C"/>
    <w:rsid w:val="00B67154"/>
    <w:rsid w:val="00B840DC"/>
    <w:rsid w:val="00B87AA5"/>
    <w:rsid w:val="00BB4A56"/>
    <w:rsid w:val="00BE60FA"/>
    <w:rsid w:val="00C01A3E"/>
    <w:rsid w:val="00C029FE"/>
    <w:rsid w:val="00C178C1"/>
    <w:rsid w:val="00C3556A"/>
    <w:rsid w:val="00C544AF"/>
    <w:rsid w:val="00C54AC1"/>
    <w:rsid w:val="00C56FE5"/>
    <w:rsid w:val="00C7298B"/>
    <w:rsid w:val="00C8024C"/>
    <w:rsid w:val="00C83B9A"/>
    <w:rsid w:val="00C8443F"/>
    <w:rsid w:val="00C9159E"/>
    <w:rsid w:val="00C93DA1"/>
    <w:rsid w:val="00CA31C0"/>
    <w:rsid w:val="00CD52CB"/>
    <w:rsid w:val="00CE6A33"/>
    <w:rsid w:val="00CF1203"/>
    <w:rsid w:val="00CF1F37"/>
    <w:rsid w:val="00CF2084"/>
    <w:rsid w:val="00CF6B09"/>
    <w:rsid w:val="00D10AFC"/>
    <w:rsid w:val="00D11659"/>
    <w:rsid w:val="00D246D7"/>
    <w:rsid w:val="00D25E65"/>
    <w:rsid w:val="00D310D5"/>
    <w:rsid w:val="00D364DB"/>
    <w:rsid w:val="00D6346D"/>
    <w:rsid w:val="00D66254"/>
    <w:rsid w:val="00D8448A"/>
    <w:rsid w:val="00D95648"/>
    <w:rsid w:val="00DA1881"/>
    <w:rsid w:val="00DC0A84"/>
    <w:rsid w:val="00DC6346"/>
    <w:rsid w:val="00DD5E06"/>
    <w:rsid w:val="00DE7B57"/>
    <w:rsid w:val="00DF189B"/>
    <w:rsid w:val="00DF55EE"/>
    <w:rsid w:val="00E05CB3"/>
    <w:rsid w:val="00E73EDB"/>
    <w:rsid w:val="00E76245"/>
    <w:rsid w:val="00E902D8"/>
    <w:rsid w:val="00E93608"/>
    <w:rsid w:val="00E93D4C"/>
    <w:rsid w:val="00EB341D"/>
    <w:rsid w:val="00EC0512"/>
    <w:rsid w:val="00EE48A7"/>
    <w:rsid w:val="00F30F92"/>
    <w:rsid w:val="00F44E59"/>
    <w:rsid w:val="00F52D0F"/>
    <w:rsid w:val="00F634B4"/>
    <w:rsid w:val="00F635B3"/>
    <w:rsid w:val="00F70B06"/>
    <w:rsid w:val="00F71E48"/>
    <w:rsid w:val="00F95F25"/>
    <w:rsid w:val="00FB3E28"/>
    <w:rsid w:val="00FC29B7"/>
    <w:rsid w:val="00FC4FB8"/>
    <w:rsid w:val="00FD0CE8"/>
    <w:rsid w:val="00FE6A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8423C"/>
  <w15:chartTrackingRefBased/>
  <w15:docId w15:val="{9CBC7451-FE08-4A28-A0AB-9099B39C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E59"/>
    <w:rPr>
      <w:rFonts w:ascii="Arial" w:hAnsi="Arial"/>
    </w:rPr>
  </w:style>
  <w:style w:type="paragraph" w:styleId="Heading1">
    <w:name w:val="heading 1"/>
    <w:basedOn w:val="Normal"/>
    <w:next w:val="Normal"/>
    <w:link w:val="Heading1Char"/>
    <w:uiPriority w:val="9"/>
    <w:qFormat/>
    <w:rsid w:val="0075217B"/>
    <w:pPr>
      <w:keepNext/>
      <w:keepLines/>
      <w:spacing w:before="240" w:after="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346"/>
    <w:pPr>
      <w:ind w:left="720"/>
      <w:contextualSpacing/>
    </w:pPr>
  </w:style>
  <w:style w:type="character" w:customStyle="1" w:styleId="Heading1Char">
    <w:name w:val="Heading 1 Char"/>
    <w:basedOn w:val="DefaultParagraphFont"/>
    <w:link w:val="Heading1"/>
    <w:uiPriority w:val="9"/>
    <w:rsid w:val="0075217B"/>
    <w:rPr>
      <w:rFonts w:ascii="Arial" w:eastAsiaTheme="majorEastAsia" w:hAnsi="Arial" w:cstheme="majorBidi"/>
      <w:b/>
      <w:sz w:val="24"/>
      <w:szCs w:val="32"/>
    </w:rPr>
  </w:style>
  <w:style w:type="paragraph" w:styleId="Title">
    <w:name w:val="Title"/>
    <w:basedOn w:val="Normal"/>
    <w:next w:val="Normal"/>
    <w:link w:val="TitleChar"/>
    <w:uiPriority w:val="10"/>
    <w:qFormat/>
    <w:rsid w:val="0006133C"/>
    <w:pPr>
      <w:spacing w:after="0" w:line="240" w:lineRule="auto"/>
      <w:contextualSpacing/>
    </w:pPr>
    <w:rPr>
      <w:rFonts w:ascii="Arial Black" w:eastAsiaTheme="majorEastAsia" w:hAnsi="Arial Black" w:cstheme="majorBidi"/>
      <w:spacing w:val="-10"/>
      <w:kern w:val="28"/>
      <w:sz w:val="32"/>
      <w:szCs w:val="56"/>
    </w:rPr>
  </w:style>
  <w:style w:type="character" w:customStyle="1" w:styleId="TitleChar">
    <w:name w:val="Title Char"/>
    <w:basedOn w:val="DefaultParagraphFont"/>
    <w:link w:val="Title"/>
    <w:uiPriority w:val="10"/>
    <w:rsid w:val="0006133C"/>
    <w:rPr>
      <w:rFonts w:ascii="Arial Black" w:eastAsiaTheme="majorEastAsia" w:hAnsi="Arial Black" w:cstheme="majorBidi"/>
      <w:spacing w:val="-10"/>
      <w:kern w:val="28"/>
      <w:sz w:val="32"/>
      <w:szCs w:val="56"/>
    </w:rPr>
  </w:style>
  <w:style w:type="paragraph" w:styleId="Header">
    <w:name w:val="header"/>
    <w:basedOn w:val="Normal"/>
    <w:link w:val="HeaderChar"/>
    <w:uiPriority w:val="99"/>
    <w:unhideWhenUsed/>
    <w:rsid w:val="00547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21E"/>
  </w:style>
  <w:style w:type="paragraph" w:styleId="Footer">
    <w:name w:val="footer"/>
    <w:basedOn w:val="Normal"/>
    <w:link w:val="FooterChar"/>
    <w:uiPriority w:val="99"/>
    <w:unhideWhenUsed/>
    <w:rsid w:val="00547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21E"/>
  </w:style>
  <w:style w:type="paragraph" w:styleId="Caption">
    <w:name w:val="caption"/>
    <w:basedOn w:val="Normal"/>
    <w:next w:val="Normal"/>
    <w:uiPriority w:val="35"/>
    <w:unhideWhenUsed/>
    <w:qFormat/>
    <w:rsid w:val="00C54AC1"/>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887F26"/>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887F26"/>
    <w:pPr>
      <w:spacing w:after="100"/>
    </w:pPr>
  </w:style>
  <w:style w:type="character" w:styleId="Hyperlink">
    <w:name w:val="Hyperlink"/>
    <w:basedOn w:val="DefaultParagraphFont"/>
    <w:uiPriority w:val="99"/>
    <w:unhideWhenUsed/>
    <w:rsid w:val="00887F26"/>
    <w:rPr>
      <w:color w:val="0563C1" w:themeColor="hyperlink"/>
      <w:u w:val="single"/>
    </w:rPr>
  </w:style>
  <w:style w:type="paragraph" w:styleId="NormalWeb">
    <w:name w:val="Normal (Web)"/>
    <w:basedOn w:val="Normal"/>
    <w:uiPriority w:val="99"/>
    <w:semiHidden/>
    <w:unhideWhenUsed/>
    <w:rsid w:val="00112A6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31">
    <w:name w:val="h31"/>
    <w:basedOn w:val="DefaultParagraphFont"/>
    <w:rsid w:val="00112A67"/>
  </w:style>
  <w:style w:type="paragraph" w:styleId="BalloonText">
    <w:name w:val="Balloon Text"/>
    <w:basedOn w:val="Normal"/>
    <w:link w:val="BalloonTextChar"/>
    <w:uiPriority w:val="99"/>
    <w:semiHidden/>
    <w:unhideWhenUsed/>
    <w:rsid w:val="0086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A9"/>
    <w:rPr>
      <w:rFonts w:ascii="Segoe UI" w:hAnsi="Segoe UI" w:cs="Segoe UI"/>
      <w:sz w:val="18"/>
      <w:szCs w:val="18"/>
    </w:rPr>
  </w:style>
  <w:style w:type="table" w:customStyle="1" w:styleId="table2">
    <w:name w:val="table2"/>
    <w:uiPriority w:val="99"/>
    <w:rsid w:val="00745A0F"/>
    <w:rPr>
      <w:rFonts w:ascii="Arial" w:eastAsia="Arial" w:hAnsi="Arial" w:cs="Arial"/>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30354">
      <w:bodyDiv w:val="1"/>
      <w:marLeft w:val="0"/>
      <w:marRight w:val="0"/>
      <w:marTop w:val="0"/>
      <w:marBottom w:val="0"/>
      <w:divBdr>
        <w:top w:val="none" w:sz="0" w:space="0" w:color="auto"/>
        <w:left w:val="none" w:sz="0" w:space="0" w:color="auto"/>
        <w:bottom w:val="none" w:sz="0" w:space="0" w:color="auto"/>
        <w:right w:val="none" w:sz="0" w:space="0" w:color="auto"/>
      </w:divBdr>
      <w:divsChild>
        <w:div w:id="2015762524">
          <w:marLeft w:val="547"/>
          <w:marRight w:val="0"/>
          <w:marTop w:val="0"/>
          <w:marBottom w:val="0"/>
          <w:divBdr>
            <w:top w:val="none" w:sz="0" w:space="0" w:color="auto"/>
            <w:left w:val="none" w:sz="0" w:space="0" w:color="auto"/>
            <w:bottom w:val="none" w:sz="0" w:space="0" w:color="auto"/>
            <w:right w:val="none" w:sz="0" w:space="0" w:color="auto"/>
          </w:divBdr>
        </w:div>
      </w:divsChild>
    </w:div>
    <w:div w:id="9196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D1081D-2877-408C-A79D-B47BCDE2CA31}" type="doc">
      <dgm:prSet loTypeId="urn:microsoft.com/office/officeart/2009/layout/CircleArrowProcess" loCatId="cycle" qsTypeId="urn:microsoft.com/office/officeart/2005/8/quickstyle/simple1" qsCatId="simple" csTypeId="urn:microsoft.com/office/officeart/2005/8/colors/accent2_1" csCatId="accent2" phldr="1"/>
      <dgm:spPr/>
      <dgm:t>
        <a:bodyPr/>
        <a:lstStyle/>
        <a:p>
          <a:endParaRPr lang="en-ZA"/>
        </a:p>
      </dgm:t>
    </dgm:pt>
    <dgm:pt modelId="{F6DE5D1F-52EA-4630-B29B-227A142CD5B0}">
      <dgm:prSet phldrT="[Text]" custT="1"/>
      <dgm:spPr/>
      <dgm:t>
        <a:bodyPr/>
        <a:lstStyle/>
        <a:p>
          <a:r>
            <a:rPr lang="en-ZA" sz="1000" b="1"/>
            <a:t>PHASE 1: APPLICATION PROCESSING</a:t>
          </a:r>
        </a:p>
      </dgm:t>
    </dgm:pt>
    <dgm:pt modelId="{E3550ADD-E04A-46EB-89A1-3E0BD99B3A3B}" type="parTrans" cxnId="{C0ABB66C-3F49-4F41-9154-5387EAFE84AC}">
      <dgm:prSet/>
      <dgm:spPr/>
      <dgm:t>
        <a:bodyPr/>
        <a:lstStyle/>
        <a:p>
          <a:endParaRPr lang="en-ZA"/>
        </a:p>
      </dgm:t>
    </dgm:pt>
    <dgm:pt modelId="{13FFB0AA-C33C-4D5E-A200-4635CC72F86D}" type="sibTrans" cxnId="{C0ABB66C-3F49-4F41-9154-5387EAFE84AC}">
      <dgm:prSet/>
      <dgm:spPr/>
      <dgm:t>
        <a:bodyPr/>
        <a:lstStyle/>
        <a:p>
          <a:endParaRPr lang="en-ZA"/>
        </a:p>
      </dgm:t>
    </dgm:pt>
    <dgm:pt modelId="{C65700CC-028F-48D0-98FE-05053BB9AD86}">
      <dgm:prSet phldrT="[Text]" custT="1"/>
      <dgm:spPr/>
      <dgm:t>
        <a:bodyPr/>
        <a:lstStyle/>
        <a:p>
          <a:r>
            <a:rPr lang="en-ZA" sz="1000" b="1"/>
            <a:t>PHASE 2: QP DEVELOP &amp; EVALUATE</a:t>
          </a:r>
        </a:p>
      </dgm:t>
    </dgm:pt>
    <dgm:pt modelId="{8903EDFC-B21A-4783-BC3B-655A80A0B815}" type="parTrans" cxnId="{B2F9A1C6-CC8D-4163-966D-4D2959BECA82}">
      <dgm:prSet/>
      <dgm:spPr/>
      <dgm:t>
        <a:bodyPr/>
        <a:lstStyle/>
        <a:p>
          <a:endParaRPr lang="en-ZA"/>
        </a:p>
      </dgm:t>
    </dgm:pt>
    <dgm:pt modelId="{22E56F8F-7F2A-4D9F-B465-45292CF88F1C}" type="sibTrans" cxnId="{B2F9A1C6-CC8D-4163-966D-4D2959BECA82}">
      <dgm:prSet/>
      <dgm:spPr/>
      <dgm:t>
        <a:bodyPr/>
        <a:lstStyle/>
        <a:p>
          <a:endParaRPr lang="en-ZA"/>
        </a:p>
      </dgm:t>
    </dgm:pt>
    <dgm:pt modelId="{EB25B217-64E4-4BA1-BC40-B689C0F76C13}">
      <dgm:prSet phldrT="[Text]" custT="1"/>
      <dgm:spPr/>
      <dgm:t>
        <a:bodyPr/>
        <a:lstStyle/>
        <a:p>
          <a:r>
            <a:rPr lang="en-ZA" sz="1000" b="1"/>
            <a:t>PHASE 3: QCTO EVALUATE &amp; RECOMMEND </a:t>
          </a:r>
        </a:p>
      </dgm:t>
    </dgm:pt>
    <dgm:pt modelId="{29911C99-6E2C-41AD-9BAA-1997C831E299}" type="parTrans" cxnId="{E8E1DECC-540E-4479-BFC4-934692815C7C}">
      <dgm:prSet/>
      <dgm:spPr/>
      <dgm:t>
        <a:bodyPr/>
        <a:lstStyle/>
        <a:p>
          <a:endParaRPr lang="en-ZA"/>
        </a:p>
      </dgm:t>
    </dgm:pt>
    <dgm:pt modelId="{48370280-C866-4A81-9891-DE96B849FCB8}" type="sibTrans" cxnId="{E8E1DECC-540E-4479-BFC4-934692815C7C}">
      <dgm:prSet/>
      <dgm:spPr/>
      <dgm:t>
        <a:bodyPr/>
        <a:lstStyle/>
        <a:p>
          <a:endParaRPr lang="en-ZA"/>
        </a:p>
      </dgm:t>
    </dgm:pt>
    <dgm:pt modelId="{8230F8E1-D48C-473E-8FC0-37EA71AB66A3}" type="pres">
      <dgm:prSet presAssocID="{8BD1081D-2877-408C-A79D-B47BCDE2CA31}" presName="Name0" presStyleCnt="0">
        <dgm:presLayoutVars>
          <dgm:chMax val="7"/>
          <dgm:chPref val="7"/>
          <dgm:dir/>
          <dgm:animLvl val="lvl"/>
        </dgm:presLayoutVars>
      </dgm:prSet>
      <dgm:spPr/>
    </dgm:pt>
    <dgm:pt modelId="{E46BAB5B-E0D8-49BB-99BC-F104DAD4E1AF}" type="pres">
      <dgm:prSet presAssocID="{F6DE5D1F-52EA-4630-B29B-227A142CD5B0}" presName="Accent1" presStyleCnt="0"/>
      <dgm:spPr/>
    </dgm:pt>
    <dgm:pt modelId="{B4C5943C-193D-4171-850B-40B4C08ABA81}" type="pres">
      <dgm:prSet presAssocID="{F6DE5D1F-52EA-4630-B29B-227A142CD5B0}" presName="Accent" presStyleLbl="node1" presStyleIdx="0" presStyleCnt="3"/>
      <dgm:spPr/>
    </dgm:pt>
    <dgm:pt modelId="{ED766019-83B1-448A-A57D-95B94CB00C25}" type="pres">
      <dgm:prSet presAssocID="{F6DE5D1F-52EA-4630-B29B-227A142CD5B0}" presName="Parent1" presStyleLbl="revTx" presStyleIdx="0" presStyleCnt="3">
        <dgm:presLayoutVars>
          <dgm:chMax val="1"/>
          <dgm:chPref val="1"/>
          <dgm:bulletEnabled val="1"/>
        </dgm:presLayoutVars>
      </dgm:prSet>
      <dgm:spPr/>
    </dgm:pt>
    <dgm:pt modelId="{6A126D4B-BFEC-46B0-B21B-C8E6DC5C634A}" type="pres">
      <dgm:prSet presAssocID="{C65700CC-028F-48D0-98FE-05053BB9AD86}" presName="Accent2" presStyleCnt="0"/>
      <dgm:spPr/>
    </dgm:pt>
    <dgm:pt modelId="{E5E8F9C0-AE7D-4386-A9F1-D0B82CEED9E7}" type="pres">
      <dgm:prSet presAssocID="{C65700CC-028F-48D0-98FE-05053BB9AD86}" presName="Accent" presStyleLbl="node1" presStyleIdx="1" presStyleCnt="3"/>
      <dgm:spPr/>
    </dgm:pt>
    <dgm:pt modelId="{2AB9D03D-51AF-4083-A2D3-A31876250DE0}" type="pres">
      <dgm:prSet presAssocID="{C65700CC-028F-48D0-98FE-05053BB9AD86}" presName="Parent2" presStyleLbl="revTx" presStyleIdx="1" presStyleCnt="3">
        <dgm:presLayoutVars>
          <dgm:chMax val="1"/>
          <dgm:chPref val="1"/>
          <dgm:bulletEnabled val="1"/>
        </dgm:presLayoutVars>
      </dgm:prSet>
      <dgm:spPr/>
    </dgm:pt>
    <dgm:pt modelId="{51370DEA-55C6-44C2-8498-DD1B08FA749B}" type="pres">
      <dgm:prSet presAssocID="{EB25B217-64E4-4BA1-BC40-B689C0F76C13}" presName="Accent3" presStyleCnt="0"/>
      <dgm:spPr/>
    </dgm:pt>
    <dgm:pt modelId="{D5CD89D6-A0BE-4FCD-AA75-19171A81E159}" type="pres">
      <dgm:prSet presAssocID="{EB25B217-64E4-4BA1-BC40-B689C0F76C13}" presName="Accent" presStyleLbl="node1" presStyleIdx="2" presStyleCnt="3"/>
      <dgm:spPr/>
    </dgm:pt>
    <dgm:pt modelId="{69F3D28B-5302-46C6-B399-236209861172}" type="pres">
      <dgm:prSet presAssocID="{EB25B217-64E4-4BA1-BC40-B689C0F76C13}" presName="Parent3" presStyleLbl="revTx" presStyleIdx="2" presStyleCnt="3">
        <dgm:presLayoutVars>
          <dgm:chMax val="1"/>
          <dgm:chPref val="1"/>
          <dgm:bulletEnabled val="1"/>
        </dgm:presLayoutVars>
      </dgm:prSet>
      <dgm:spPr/>
    </dgm:pt>
  </dgm:ptLst>
  <dgm:cxnLst>
    <dgm:cxn modelId="{BCBE0C24-E426-4C77-9C80-E138D1B46CB3}" type="presOf" srcId="{F6DE5D1F-52EA-4630-B29B-227A142CD5B0}" destId="{ED766019-83B1-448A-A57D-95B94CB00C25}" srcOrd="0" destOrd="0" presId="urn:microsoft.com/office/officeart/2009/layout/CircleArrowProcess"/>
    <dgm:cxn modelId="{5E8D7C37-E256-4AA0-AF20-175CECEA287F}" type="presOf" srcId="{EB25B217-64E4-4BA1-BC40-B689C0F76C13}" destId="{69F3D28B-5302-46C6-B399-236209861172}" srcOrd="0" destOrd="0" presId="urn:microsoft.com/office/officeart/2009/layout/CircleArrowProcess"/>
    <dgm:cxn modelId="{3DC8FD46-03A4-4BC5-857B-F1FD33E814DF}" type="presOf" srcId="{C65700CC-028F-48D0-98FE-05053BB9AD86}" destId="{2AB9D03D-51AF-4083-A2D3-A31876250DE0}" srcOrd="0" destOrd="0" presId="urn:microsoft.com/office/officeart/2009/layout/CircleArrowProcess"/>
    <dgm:cxn modelId="{C0ABB66C-3F49-4F41-9154-5387EAFE84AC}" srcId="{8BD1081D-2877-408C-A79D-B47BCDE2CA31}" destId="{F6DE5D1F-52EA-4630-B29B-227A142CD5B0}" srcOrd="0" destOrd="0" parTransId="{E3550ADD-E04A-46EB-89A1-3E0BD99B3A3B}" sibTransId="{13FFB0AA-C33C-4D5E-A200-4635CC72F86D}"/>
    <dgm:cxn modelId="{05DDDEBE-6A07-43C2-9CDF-5DB5A26E0D44}" type="presOf" srcId="{8BD1081D-2877-408C-A79D-B47BCDE2CA31}" destId="{8230F8E1-D48C-473E-8FC0-37EA71AB66A3}" srcOrd="0" destOrd="0" presId="urn:microsoft.com/office/officeart/2009/layout/CircleArrowProcess"/>
    <dgm:cxn modelId="{B2F9A1C6-CC8D-4163-966D-4D2959BECA82}" srcId="{8BD1081D-2877-408C-A79D-B47BCDE2CA31}" destId="{C65700CC-028F-48D0-98FE-05053BB9AD86}" srcOrd="1" destOrd="0" parTransId="{8903EDFC-B21A-4783-BC3B-655A80A0B815}" sibTransId="{22E56F8F-7F2A-4D9F-B465-45292CF88F1C}"/>
    <dgm:cxn modelId="{E8E1DECC-540E-4479-BFC4-934692815C7C}" srcId="{8BD1081D-2877-408C-A79D-B47BCDE2CA31}" destId="{EB25B217-64E4-4BA1-BC40-B689C0F76C13}" srcOrd="2" destOrd="0" parTransId="{29911C99-6E2C-41AD-9BAA-1997C831E299}" sibTransId="{48370280-C866-4A81-9891-DE96B849FCB8}"/>
    <dgm:cxn modelId="{2870F555-B5CC-4648-A7B6-CE8CC8A9FD8D}" type="presParOf" srcId="{8230F8E1-D48C-473E-8FC0-37EA71AB66A3}" destId="{E46BAB5B-E0D8-49BB-99BC-F104DAD4E1AF}" srcOrd="0" destOrd="0" presId="urn:microsoft.com/office/officeart/2009/layout/CircleArrowProcess"/>
    <dgm:cxn modelId="{3AB6CB68-BA7D-44A4-BF90-8CA2B623C8A7}" type="presParOf" srcId="{E46BAB5B-E0D8-49BB-99BC-F104DAD4E1AF}" destId="{B4C5943C-193D-4171-850B-40B4C08ABA81}" srcOrd="0" destOrd="0" presId="urn:microsoft.com/office/officeart/2009/layout/CircleArrowProcess"/>
    <dgm:cxn modelId="{48965113-7446-453A-8ECD-F604BE993852}" type="presParOf" srcId="{8230F8E1-D48C-473E-8FC0-37EA71AB66A3}" destId="{ED766019-83B1-448A-A57D-95B94CB00C25}" srcOrd="1" destOrd="0" presId="urn:microsoft.com/office/officeart/2009/layout/CircleArrowProcess"/>
    <dgm:cxn modelId="{109F659C-6C27-4FA2-8635-FC259C09D928}" type="presParOf" srcId="{8230F8E1-D48C-473E-8FC0-37EA71AB66A3}" destId="{6A126D4B-BFEC-46B0-B21B-C8E6DC5C634A}" srcOrd="2" destOrd="0" presId="urn:microsoft.com/office/officeart/2009/layout/CircleArrowProcess"/>
    <dgm:cxn modelId="{BD0331F3-13FC-4EFB-96C1-26BB7B4CB6EB}" type="presParOf" srcId="{6A126D4B-BFEC-46B0-B21B-C8E6DC5C634A}" destId="{E5E8F9C0-AE7D-4386-A9F1-D0B82CEED9E7}" srcOrd="0" destOrd="0" presId="urn:microsoft.com/office/officeart/2009/layout/CircleArrowProcess"/>
    <dgm:cxn modelId="{B0858F3F-EACB-43FB-AA35-6C005AB8239F}" type="presParOf" srcId="{8230F8E1-D48C-473E-8FC0-37EA71AB66A3}" destId="{2AB9D03D-51AF-4083-A2D3-A31876250DE0}" srcOrd="3" destOrd="0" presId="urn:microsoft.com/office/officeart/2009/layout/CircleArrowProcess"/>
    <dgm:cxn modelId="{DC0724CF-DB8B-4A73-BCFC-02FCC90ADB9B}" type="presParOf" srcId="{8230F8E1-D48C-473E-8FC0-37EA71AB66A3}" destId="{51370DEA-55C6-44C2-8498-DD1B08FA749B}" srcOrd="4" destOrd="0" presId="urn:microsoft.com/office/officeart/2009/layout/CircleArrowProcess"/>
    <dgm:cxn modelId="{095241D0-9A8F-43DE-83CE-3EF12D14DC44}" type="presParOf" srcId="{51370DEA-55C6-44C2-8498-DD1B08FA749B}" destId="{D5CD89D6-A0BE-4FCD-AA75-19171A81E159}" srcOrd="0" destOrd="0" presId="urn:microsoft.com/office/officeart/2009/layout/CircleArrowProcess"/>
    <dgm:cxn modelId="{F7BF546F-FC7A-448E-9C9C-F2E77FFF1F71}" type="presParOf" srcId="{8230F8E1-D48C-473E-8FC0-37EA71AB66A3}" destId="{69F3D28B-5302-46C6-B399-236209861172}" srcOrd="5" destOrd="0" presId="urn:microsoft.com/office/officeart/2009/layout/CircleArrow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18710B-ACEA-4AE9-B115-DE57B1BA2322}" type="doc">
      <dgm:prSet loTypeId="urn:microsoft.com/office/officeart/2005/8/layout/process1" loCatId="process" qsTypeId="urn:microsoft.com/office/officeart/2005/8/quickstyle/simple1" qsCatId="simple" csTypeId="urn:microsoft.com/office/officeart/2005/8/colors/accent2_1" csCatId="accent2" phldr="1"/>
      <dgm:spPr/>
    </dgm:pt>
    <dgm:pt modelId="{BABBC8C1-AD24-4808-A464-4B6D4B422A4C}">
      <dgm:prSet phldrT="[Text]"/>
      <dgm:spPr/>
      <dgm:t>
        <a:bodyPr/>
        <a:lstStyle/>
        <a:p>
          <a:r>
            <a:rPr lang="en-ZA"/>
            <a:t>Application received from QP and acknowledged by QCTO</a:t>
          </a:r>
        </a:p>
      </dgm:t>
    </dgm:pt>
    <dgm:pt modelId="{4780DA47-F767-40DF-A985-D487994DCDEF}" type="parTrans" cxnId="{76CD6C50-26B1-4C68-9021-52AB49C65CDA}">
      <dgm:prSet/>
      <dgm:spPr/>
      <dgm:t>
        <a:bodyPr/>
        <a:lstStyle/>
        <a:p>
          <a:endParaRPr lang="en-ZA"/>
        </a:p>
      </dgm:t>
    </dgm:pt>
    <dgm:pt modelId="{B28CE869-6426-4FC4-86E1-29658196EA6F}" type="sibTrans" cxnId="{76CD6C50-26B1-4C68-9021-52AB49C65CDA}">
      <dgm:prSet/>
      <dgm:spPr/>
      <dgm:t>
        <a:bodyPr/>
        <a:lstStyle/>
        <a:p>
          <a:endParaRPr lang="en-ZA"/>
        </a:p>
      </dgm:t>
    </dgm:pt>
    <dgm:pt modelId="{7CA91EC6-18DD-41F5-B53D-6185D93DA7F8}">
      <dgm:prSet phldrT="[Text]"/>
      <dgm:spPr/>
      <dgm:t>
        <a:bodyPr/>
        <a:lstStyle/>
        <a:p>
          <a:r>
            <a:rPr lang="en-ZA"/>
            <a:t>Evaluation and tabling of application for approval at IQC</a:t>
          </a:r>
        </a:p>
      </dgm:t>
    </dgm:pt>
    <dgm:pt modelId="{F1C20FD8-8D33-4E54-BE91-44CED49C2C1B}" type="parTrans" cxnId="{7F398D43-4A59-4FFA-9D58-327A255B06B0}">
      <dgm:prSet/>
      <dgm:spPr/>
      <dgm:t>
        <a:bodyPr/>
        <a:lstStyle/>
        <a:p>
          <a:endParaRPr lang="en-ZA"/>
        </a:p>
      </dgm:t>
    </dgm:pt>
    <dgm:pt modelId="{ED18545F-E621-4010-BE73-343768CB71C6}" type="sibTrans" cxnId="{7F398D43-4A59-4FFA-9D58-327A255B06B0}">
      <dgm:prSet/>
      <dgm:spPr/>
      <dgm:t>
        <a:bodyPr/>
        <a:lstStyle/>
        <a:p>
          <a:endParaRPr lang="en-ZA"/>
        </a:p>
      </dgm:t>
    </dgm:pt>
    <dgm:pt modelId="{0B0D913A-B2F6-4431-923C-AF4EDB2EEA92}">
      <dgm:prSet phldrT="[Text]"/>
      <dgm:spPr/>
      <dgm:t>
        <a:bodyPr/>
        <a:lstStyle/>
        <a:p>
          <a:r>
            <a:rPr lang="en-ZA"/>
            <a:t> Application Outcome Communicated to QP, by QCTO</a:t>
          </a:r>
        </a:p>
      </dgm:t>
    </dgm:pt>
    <dgm:pt modelId="{2A1912D2-D1F8-425A-A515-842674A09BAE}" type="parTrans" cxnId="{8836B8A6-F1C2-4997-B042-4EF1C77FD235}">
      <dgm:prSet/>
      <dgm:spPr/>
      <dgm:t>
        <a:bodyPr/>
        <a:lstStyle/>
        <a:p>
          <a:endParaRPr lang="en-ZA"/>
        </a:p>
      </dgm:t>
    </dgm:pt>
    <dgm:pt modelId="{DB34EA7C-DCB5-4A1F-91A6-60D4C090C896}" type="sibTrans" cxnId="{8836B8A6-F1C2-4997-B042-4EF1C77FD235}">
      <dgm:prSet/>
      <dgm:spPr/>
      <dgm:t>
        <a:bodyPr/>
        <a:lstStyle/>
        <a:p>
          <a:endParaRPr lang="en-ZA"/>
        </a:p>
      </dgm:t>
    </dgm:pt>
    <dgm:pt modelId="{0E86258D-C7A4-47A9-B52A-8B2A372BC027}" type="pres">
      <dgm:prSet presAssocID="{6318710B-ACEA-4AE9-B115-DE57B1BA2322}" presName="Name0" presStyleCnt="0">
        <dgm:presLayoutVars>
          <dgm:dir/>
          <dgm:resizeHandles val="exact"/>
        </dgm:presLayoutVars>
      </dgm:prSet>
      <dgm:spPr/>
    </dgm:pt>
    <dgm:pt modelId="{63222825-1EBF-46FA-839B-CB879AFD9C30}" type="pres">
      <dgm:prSet presAssocID="{BABBC8C1-AD24-4808-A464-4B6D4B422A4C}" presName="node" presStyleLbl="node1" presStyleIdx="0" presStyleCnt="3">
        <dgm:presLayoutVars>
          <dgm:bulletEnabled val="1"/>
        </dgm:presLayoutVars>
      </dgm:prSet>
      <dgm:spPr/>
    </dgm:pt>
    <dgm:pt modelId="{2A99C691-7B82-402A-8FC5-C467316B3710}" type="pres">
      <dgm:prSet presAssocID="{B28CE869-6426-4FC4-86E1-29658196EA6F}" presName="sibTrans" presStyleLbl="sibTrans2D1" presStyleIdx="0" presStyleCnt="2"/>
      <dgm:spPr/>
    </dgm:pt>
    <dgm:pt modelId="{B70EC55D-9B28-4624-8FC7-423AAB31FF34}" type="pres">
      <dgm:prSet presAssocID="{B28CE869-6426-4FC4-86E1-29658196EA6F}" presName="connectorText" presStyleLbl="sibTrans2D1" presStyleIdx="0" presStyleCnt="2"/>
      <dgm:spPr/>
    </dgm:pt>
    <dgm:pt modelId="{9B9BC04A-53B1-418F-B89A-7277FCB4CB0E}" type="pres">
      <dgm:prSet presAssocID="{7CA91EC6-18DD-41F5-B53D-6185D93DA7F8}" presName="node" presStyleLbl="node1" presStyleIdx="1" presStyleCnt="3">
        <dgm:presLayoutVars>
          <dgm:bulletEnabled val="1"/>
        </dgm:presLayoutVars>
      </dgm:prSet>
      <dgm:spPr/>
    </dgm:pt>
    <dgm:pt modelId="{5B942DE9-B07C-4D98-81E0-6EEBD389EC24}" type="pres">
      <dgm:prSet presAssocID="{ED18545F-E621-4010-BE73-343768CB71C6}" presName="sibTrans" presStyleLbl="sibTrans2D1" presStyleIdx="1" presStyleCnt="2"/>
      <dgm:spPr/>
    </dgm:pt>
    <dgm:pt modelId="{77066029-5959-4704-ACE0-55E7E0533773}" type="pres">
      <dgm:prSet presAssocID="{ED18545F-E621-4010-BE73-343768CB71C6}" presName="connectorText" presStyleLbl="sibTrans2D1" presStyleIdx="1" presStyleCnt="2"/>
      <dgm:spPr/>
    </dgm:pt>
    <dgm:pt modelId="{9AC9F1BD-F9CB-4BBC-9AA8-60BBA3E01B6C}" type="pres">
      <dgm:prSet presAssocID="{0B0D913A-B2F6-4431-923C-AF4EDB2EEA92}" presName="node" presStyleLbl="node1" presStyleIdx="2" presStyleCnt="3">
        <dgm:presLayoutVars>
          <dgm:bulletEnabled val="1"/>
        </dgm:presLayoutVars>
      </dgm:prSet>
      <dgm:spPr/>
    </dgm:pt>
  </dgm:ptLst>
  <dgm:cxnLst>
    <dgm:cxn modelId="{4283FF0B-F5CC-4C86-8DAA-F644FCF84E96}" type="presOf" srcId="{ED18545F-E621-4010-BE73-343768CB71C6}" destId="{77066029-5959-4704-ACE0-55E7E0533773}" srcOrd="1" destOrd="0" presId="urn:microsoft.com/office/officeart/2005/8/layout/process1"/>
    <dgm:cxn modelId="{D2FC3710-7CAA-4354-B93B-926F552DD672}" type="presOf" srcId="{7CA91EC6-18DD-41F5-B53D-6185D93DA7F8}" destId="{9B9BC04A-53B1-418F-B89A-7277FCB4CB0E}" srcOrd="0" destOrd="0" presId="urn:microsoft.com/office/officeart/2005/8/layout/process1"/>
    <dgm:cxn modelId="{A1D16421-AA46-4324-B5BF-A66BD008E906}" type="presOf" srcId="{BABBC8C1-AD24-4808-A464-4B6D4B422A4C}" destId="{63222825-1EBF-46FA-839B-CB879AFD9C30}" srcOrd="0" destOrd="0" presId="urn:microsoft.com/office/officeart/2005/8/layout/process1"/>
    <dgm:cxn modelId="{4493D72E-B027-4165-A0F3-8E7AA3BA55FD}" type="presOf" srcId="{0B0D913A-B2F6-4431-923C-AF4EDB2EEA92}" destId="{9AC9F1BD-F9CB-4BBC-9AA8-60BBA3E01B6C}" srcOrd="0" destOrd="0" presId="urn:microsoft.com/office/officeart/2005/8/layout/process1"/>
    <dgm:cxn modelId="{7F398D43-4A59-4FFA-9D58-327A255B06B0}" srcId="{6318710B-ACEA-4AE9-B115-DE57B1BA2322}" destId="{7CA91EC6-18DD-41F5-B53D-6185D93DA7F8}" srcOrd="1" destOrd="0" parTransId="{F1C20FD8-8D33-4E54-BE91-44CED49C2C1B}" sibTransId="{ED18545F-E621-4010-BE73-343768CB71C6}"/>
    <dgm:cxn modelId="{76CD6C50-26B1-4C68-9021-52AB49C65CDA}" srcId="{6318710B-ACEA-4AE9-B115-DE57B1BA2322}" destId="{BABBC8C1-AD24-4808-A464-4B6D4B422A4C}" srcOrd="0" destOrd="0" parTransId="{4780DA47-F767-40DF-A985-D487994DCDEF}" sibTransId="{B28CE869-6426-4FC4-86E1-29658196EA6F}"/>
    <dgm:cxn modelId="{4150E18C-F7CB-4CC7-80D7-001B32836C13}" type="presOf" srcId="{B28CE869-6426-4FC4-86E1-29658196EA6F}" destId="{B70EC55D-9B28-4624-8FC7-423AAB31FF34}" srcOrd="1" destOrd="0" presId="urn:microsoft.com/office/officeart/2005/8/layout/process1"/>
    <dgm:cxn modelId="{77B6F191-A466-427F-93A2-B76A7BD7E454}" type="presOf" srcId="{ED18545F-E621-4010-BE73-343768CB71C6}" destId="{5B942DE9-B07C-4D98-81E0-6EEBD389EC24}" srcOrd="0" destOrd="0" presId="urn:microsoft.com/office/officeart/2005/8/layout/process1"/>
    <dgm:cxn modelId="{8836B8A6-F1C2-4997-B042-4EF1C77FD235}" srcId="{6318710B-ACEA-4AE9-B115-DE57B1BA2322}" destId="{0B0D913A-B2F6-4431-923C-AF4EDB2EEA92}" srcOrd="2" destOrd="0" parTransId="{2A1912D2-D1F8-425A-A515-842674A09BAE}" sibTransId="{DB34EA7C-DCB5-4A1F-91A6-60D4C090C896}"/>
    <dgm:cxn modelId="{BF95B7EE-F2C2-4B27-B86B-A260EEB06342}" type="presOf" srcId="{B28CE869-6426-4FC4-86E1-29658196EA6F}" destId="{2A99C691-7B82-402A-8FC5-C467316B3710}" srcOrd="0" destOrd="0" presId="urn:microsoft.com/office/officeart/2005/8/layout/process1"/>
    <dgm:cxn modelId="{5B4AACF2-1CD4-409F-84B5-B0F0785B6469}" type="presOf" srcId="{6318710B-ACEA-4AE9-B115-DE57B1BA2322}" destId="{0E86258D-C7A4-47A9-B52A-8B2A372BC027}" srcOrd="0" destOrd="0" presId="urn:microsoft.com/office/officeart/2005/8/layout/process1"/>
    <dgm:cxn modelId="{3F45E0F4-A5BA-4E7A-9680-C1820B55752F}" type="presParOf" srcId="{0E86258D-C7A4-47A9-B52A-8B2A372BC027}" destId="{63222825-1EBF-46FA-839B-CB879AFD9C30}" srcOrd="0" destOrd="0" presId="urn:microsoft.com/office/officeart/2005/8/layout/process1"/>
    <dgm:cxn modelId="{8505B8B7-9BE8-4AE4-B7AE-A2C309BA1A1B}" type="presParOf" srcId="{0E86258D-C7A4-47A9-B52A-8B2A372BC027}" destId="{2A99C691-7B82-402A-8FC5-C467316B3710}" srcOrd="1" destOrd="0" presId="urn:microsoft.com/office/officeart/2005/8/layout/process1"/>
    <dgm:cxn modelId="{6F3564AC-AE67-464B-97DA-0AD18979FCB7}" type="presParOf" srcId="{2A99C691-7B82-402A-8FC5-C467316B3710}" destId="{B70EC55D-9B28-4624-8FC7-423AAB31FF34}" srcOrd="0" destOrd="0" presId="urn:microsoft.com/office/officeart/2005/8/layout/process1"/>
    <dgm:cxn modelId="{604F96F5-1695-4381-AE09-C02C847BE799}" type="presParOf" srcId="{0E86258D-C7A4-47A9-B52A-8B2A372BC027}" destId="{9B9BC04A-53B1-418F-B89A-7277FCB4CB0E}" srcOrd="2" destOrd="0" presId="urn:microsoft.com/office/officeart/2005/8/layout/process1"/>
    <dgm:cxn modelId="{3D2678F8-4C3C-46E5-9BFB-C8083562244F}" type="presParOf" srcId="{0E86258D-C7A4-47A9-B52A-8B2A372BC027}" destId="{5B942DE9-B07C-4D98-81E0-6EEBD389EC24}" srcOrd="3" destOrd="0" presId="urn:microsoft.com/office/officeart/2005/8/layout/process1"/>
    <dgm:cxn modelId="{01554356-F799-4C8A-9D09-759C3B2AF075}" type="presParOf" srcId="{5B942DE9-B07C-4D98-81E0-6EEBD389EC24}" destId="{77066029-5959-4704-ACE0-55E7E0533773}" srcOrd="0" destOrd="0" presId="urn:microsoft.com/office/officeart/2005/8/layout/process1"/>
    <dgm:cxn modelId="{81575B09-3688-4E34-8085-3A5C19E49603}" type="presParOf" srcId="{0E86258D-C7A4-47A9-B52A-8B2A372BC027}" destId="{9AC9F1BD-F9CB-4BBC-9AA8-60BBA3E01B6C}"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D47BF82-A695-46FB-B682-6FBCDD2EA99F}" type="doc">
      <dgm:prSet loTypeId="urn:microsoft.com/office/officeart/2005/8/layout/process1" loCatId="process" qsTypeId="urn:microsoft.com/office/officeart/2005/8/quickstyle/simple1" qsCatId="simple" csTypeId="urn:microsoft.com/office/officeart/2005/8/colors/accent2_1" csCatId="accent2" phldr="1"/>
      <dgm:spPr/>
    </dgm:pt>
    <dgm:pt modelId="{689DB14E-FE2C-4841-AE4D-9ACC1F4796C0}">
      <dgm:prSet phldrT="[Text]"/>
      <dgm:spPr/>
      <dgm:t>
        <a:bodyPr/>
        <a:lstStyle/>
        <a:p>
          <a:r>
            <a:rPr lang="en-ZA"/>
            <a:t>Scoping</a:t>
          </a:r>
        </a:p>
      </dgm:t>
    </dgm:pt>
    <dgm:pt modelId="{DB4EB2C8-3239-495C-B0AC-3E464A0E433C}" type="parTrans" cxnId="{90ABAEE1-CC3D-4919-80C9-E469B9EF0665}">
      <dgm:prSet/>
      <dgm:spPr/>
      <dgm:t>
        <a:bodyPr/>
        <a:lstStyle/>
        <a:p>
          <a:endParaRPr lang="en-ZA"/>
        </a:p>
      </dgm:t>
    </dgm:pt>
    <dgm:pt modelId="{6ADBE21F-7773-4A2A-91BA-00DED22B2CE5}" type="sibTrans" cxnId="{90ABAEE1-CC3D-4919-80C9-E469B9EF0665}">
      <dgm:prSet/>
      <dgm:spPr/>
      <dgm:t>
        <a:bodyPr/>
        <a:lstStyle/>
        <a:p>
          <a:endParaRPr lang="en-ZA"/>
        </a:p>
      </dgm:t>
    </dgm:pt>
    <dgm:pt modelId="{F684AF81-FA14-461D-A32E-2795219DB9EB}">
      <dgm:prSet phldrT="[Text]"/>
      <dgm:spPr/>
      <dgm:t>
        <a:bodyPr/>
        <a:lstStyle/>
        <a:p>
          <a:r>
            <a:rPr lang="en-ZA"/>
            <a:t>Profiling</a:t>
          </a:r>
        </a:p>
      </dgm:t>
    </dgm:pt>
    <dgm:pt modelId="{00369240-E982-4EFC-BE5D-FBB53603E0E5}" type="parTrans" cxnId="{34932E9E-6ACC-4C71-870D-147DE6CCA282}">
      <dgm:prSet/>
      <dgm:spPr/>
      <dgm:t>
        <a:bodyPr/>
        <a:lstStyle/>
        <a:p>
          <a:endParaRPr lang="en-ZA"/>
        </a:p>
      </dgm:t>
    </dgm:pt>
    <dgm:pt modelId="{3BCBAEAF-7038-43B3-961B-CCF101548E5B}" type="sibTrans" cxnId="{34932E9E-6ACC-4C71-870D-147DE6CCA282}">
      <dgm:prSet/>
      <dgm:spPr/>
      <dgm:t>
        <a:bodyPr/>
        <a:lstStyle/>
        <a:p>
          <a:endParaRPr lang="en-ZA"/>
        </a:p>
      </dgm:t>
    </dgm:pt>
    <dgm:pt modelId="{60E3B388-3DFE-4FE0-8B17-A266C052929A}">
      <dgm:prSet phldrT="[Text]"/>
      <dgm:spPr/>
      <dgm:t>
        <a:bodyPr/>
        <a:lstStyle/>
        <a:p>
          <a:r>
            <a:rPr lang="en-ZA"/>
            <a:t>Curriculum Specifications</a:t>
          </a:r>
        </a:p>
      </dgm:t>
    </dgm:pt>
    <dgm:pt modelId="{F6859F27-F552-4FA4-B420-D4EC8DA35424}" type="parTrans" cxnId="{EB0BE4B5-9477-4916-BFCC-BE3022DDF749}">
      <dgm:prSet/>
      <dgm:spPr/>
      <dgm:t>
        <a:bodyPr/>
        <a:lstStyle/>
        <a:p>
          <a:endParaRPr lang="en-ZA"/>
        </a:p>
      </dgm:t>
    </dgm:pt>
    <dgm:pt modelId="{7AAAA7D0-0BDE-4A04-8A21-760868510DFF}" type="sibTrans" cxnId="{EB0BE4B5-9477-4916-BFCC-BE3022DDF749}">
      <dgm:prSet/>
      <dgm:spPr/>
      <dgm:t>
        <a:bodyPr/>
        <a:lstStyle/>
        <a:p>
          <a:endParaRPr lang="en-ZA"/>
        </a:p>
      </dgm:t>
    </dgm:pt>
    <dgm:pt modelId="{0D4B1728-0BC1-450A-B688-408572AAA58E}">
      <dgm:prSet/>
      <dgm:spPr/>
      <dgm:t>
        <a:bodyPr/>
        <a:lstStyle/>
        <a:p>
          <a:r>
            <a:rPr lang="en-ZA"/>
            <a:t>Assessment Specifications</a:t>
          </a:r>
        </a:p>
      </dgm:t>
    </dgm:pt>
    <dgm:pt modelId="{75D5221B-F156-4BFC-9B8B-70778DFC6358}" type="parTrans" cxnId="{D33DBE68-9947-4F07-A229-B610F9EB4685}">
      <dgm:prSet/>
      <dgm:spPr/>
      <dgm:t>
        <a:bodyPr/>
        <a:lstStyle/>
        <a:p>
          <a:endParaRPr lang="en-ZA"/>
        </a:p>
      </dgm:t>
    </dgm:pt>
    <dgm:pt modelId="{40C4F213-731E-41E9-900A-742352401C2C}" type="sibTrans" cxnId="{D33DBE68-9947-4F07-A229-B610F9EB4685}">
      <dgm:prSet/>
      <dgm:spPr/>
      <dgm:t>
        <a:bodyPr/>
        <a:lstStyle/>
        <a:p>
          <a:endParaRPr lang="en-ZA"/>
        </a:p>
      </dgm:t>
    </dgm:pt>
    <dgm:pt modelId="{F9095674-46BA-44B0-94FC-A63DD79BAB6B}">
      <dgm:prSet/>
      <dgm:spPr/>
      <dgm:t>
        <a:bodyPr/>
        <a:lstStyle/>
        <a:p>
          <a:r>
            <a:rPr lang="en-ZA"/>
            <a:t>QAS Addendum</a:t>
          </a:r>
        </a:p>
      </dgm:t>
    </dgm:pt>
    <dgm:pt modelId="{1C8D4111-BADB-4E4F-9CC0-6974ECEFD9A2}" type="parTrans" cxnId="{FCC332DD-E4DA-4A40-969C-FA9F3A322699}">
      <dgm:prSet/>
      <dgm:spPr/>
      <dgm:t>
        <a:bodyPr/>
        <a:lstStyle/>
        <a:p>
          <a:endParaRPr lang="en-ZA"/>
        </a:p>
      </dgm:t>
    </dgm:pt>
    <dgm:pt modelId="{8B21DC03-5858-41B1-AC6F-5A0A8E8003D0}" type="sibTrans" cxnId="{FCC332DD-E4DA-4A40-969C-FA9F3A322699}">
      <dgm:prSet/>
      <dgm:spPr/>
      <dgm:t>
        <a:bodyPr/>
        <a:lstStyle/>
        <a:p>
          <a:endParaRPr lang="en-ZA"/>
        </a:p>
      </dgm:t>
    </dgm:pt>
    <dgm:pt modelId="{44FDAF1A-E9B3-46EE-8FBB-FF09F098EAC2}">
      <dgm:prSet/>
      <dgm:spPr/>
      <dgm:t>
        <a:bodyPr/>
        <a:lstStyle/>
        <a:p>
          <a:r>
            <a:rPr lang="en-ZA"/>
            <a:t>Final Verification</a:t>
          </a:r>
        </a:p>
      </dgm:t>
    </dgm:pt>
    <dgm:pt modelId="{1989D907-A3C2-4CA8-947E-E188211FB7E5}" type="parTrans" cxnId="{2AA3F3FA-625E-4393-8365-B76E03B5BC30}">
      <dgm:prSet/>
      <dgm:spPr/>
      <dgm:t>
        <a:bodyPr/>
        <a:lstStyle/>
        <a:p>
          <a:endParaRPr lang="en-ZA"/>
        </a:p>
      </dgm:t>
    </dgm:pt>
    <dgm:pt modelId="{710CC7D0-17C5-4C95-B9A3-E3C5BA7D3FF5}" type="sibTrans" cxnId="{2AA3F3FA-625E-4393-8365-B76E03B5BC30}">
      <dgm:prSet/>
      <dgm:spPr/>
      <dgm:t>
        <a:bodyPr/>
        <a:lstStyle/>
        <a:p>
          <a:endParaRPr lang="en-ZA"/>
        </a:p>
      </dgm:t>
    </dgm:pt>
    <dgm:pt modelId="{72E2AF18-45EB-43E5-9AA2-C3686469049F}">
      <dgm:prSet/>
      <dgm:spPr/>
      <dgm:t>
        <a:bodyPr/>
        <a:lstStyle/>
        <a:p>
          <a:r>
            <a:rPr lang="en-ZA"/>
            <a:t>Stage 2 Evaluation by QP &amp; Submit to QCTO</a:t>
          </a:r>
        </a:p>
      </dgm:t>
    </dgm:pt>
    <dgm:pt modelId="{21601F2B-C214-4E25-998A-A000C7B5B518}" type="parTrans" cxnId="{49E2FCEF-E2C1-4B27-BEA8-EDD79E5B7900}">
      <dgm:prSet/>
      <dgm:spPr/>
      <dgm:t>
        <a:bodyPr/>
        <a:lstStyle/>
        <a:p>
          <a:endParaRPr lang="en-ZA"/>
        </a:p>
      </dgm:t>
    </dgm:pt>
    <dgm:pt modelId="{F740EDEF-A5A2-4333-B196-3D15EBBC1304}" type="sibTrans" cxnId="{49E2FCEF-E2C1-4B27-BEA8-EDD79E5B7900}">
      <dgm:prSet/>
      <dgm:spPr/>
      <dgm:t>
        <a:bodyPr/>
        <a:lstStyle/>
        <a:p>
          <a:endParaRPr lang="en-ZA"/>
        </a:p>
      </dgm:t>
    </dgm:pt>
    <dgm:pt modelId="{66C0EF02-EBCE-4E0B-9145-B15A0120612F}">
      <dgm:prSet/>
      <dgm:spPr/>
      <dgm:t>
        <a:bodyPr/>
        <a:lstStyle/>
        <a:p>
          <a:r>
            <a:rPr lang="en-ZA"/>
            <a:t>Qualification Document &amp; Stage 1 Evaluation by SME</a:t>
          </a:r>
        </a:p>
      </dgm:t>
    </dgm:pt>
    <dgm:pt modelId="{AAEAC0A4-5045-4079-90C6-94AD8A4E44DC}" type="parTrans" cxnId="{6C2D3032-106A-4006-8CD3-9302925636B5}">
      <dgm:prSet/>
      <dgm:spPr/>
      <dgm:t>
        <a:bodyPr/>
        <a:lstStyle/>
        <a:p>
          <a:endParaRPr lang="en-ZA"/>
        </a:p>
      </dgm:t>
    </dgm:pt>
    <dgm:pt modelId="{11F5EBF6-68D1-488A-8105-CC2F9F1C3E06}" type="sibTrans" cxnId="{6C2D3032-106A-4006-8CD3-9302925636B5}">
      <dgm:prSet/>
      <dgm:spPr/>
      <dgm:t>
        <a:bodyPr/>
        <a:lstStyle/>
        <a:p>
          <a:endParaRPr lang="en-ZA"/>
        </a:p>
      </dgm:t>
    </dgm:pt>
    <dgm:pt modelId="{99377934-7AB2-4FB4-BDA5-59DE1428D3C8}" type="pres">
      <dgm:prSet presAssocID="{9D47BF82-A695-46FB-B682-6FBCDD2EA99F}" presName="Name0" presStyleCnt="0">
        <dgm:presLayoutVars>
          <dgm:dir/>
          <dgm:resizeHandles val="exact"/>
        </dgm:presLayoutVars>
      </dgm:prSet>
      <dgm:spPr/>
    </dgm:pt>
    <dgm:pt modelId="{3ED3F463-F0DD-40E1-8A9C-95C4DDCC621B}" type="pres">
      <dgm:prSet presAssocID="{689DB14E-FE2C-4841-AE4D-9ACC1F4796C0}" presName="node" presStyleLbl="node1" presStyleIdx="0" presStyleCnt="8">
        <dgm:presLayoutVars>
          <dgm:bulletEnabled val="1"/>
        </dgm:presLayoutVars>
      </dgm:prSet>
      <dgm:spPr/>
    </dgm:pt>
    <dgm:pt modelId="{04A5A9B2-0084-461A-88C6-475E101C4C30}" type="pres">
      <dgm:prSet presAssocID="{6ADBE21F-7773-4A2A-91BA-00DED22B2CE5}" presName="sibTrans" presStyleLbl="sibTrans2D1" presStyleIdx="0" presStyleCnt="7"/>
      <dgm:spPr/>
    </dgm:pt>
    <dgm:pt modelId="{51FCD14D-289E-4198-A4FC-B904BB95A442}" type="pres">
      <dgm:prSet presAssocID="{6ADBE21F-7773-4A2A-91BA-00DED22B2CE5}" presName="connectorText" presStyleLbl="sibTrans2D1" presStyleIdx="0" presStyleCnt="7"/>
      <dgm:spPr/>
    </dgm:pt>
    <dgm:pt modelId="{C10252C4-9550-47D5-8F97-C6A23DE6CD6B}" type="pres">
      <dgm:prSet presAssocID="{F684AF81-FA14-461D-A32E-2795219DB9EB}" presName="node" presStyleLbl="node1" presStyleIdx="1" presStyleCnt="8">
        <dgm:presLayoutVars>
          <dgm:bulletEnabled val="1"/>
        </dgm:presLayoutVars>
      </dgm:prSet>
      <dgm:spPr/>
    </dgm:pt>
    <dgm:pt modelId="{9568411E-3010-4F18-B3A1-367CBF477CE4}" type="pres">
      <dgm:prSet presAssocID="{3BCBAEAF-7038-43B3-961B-CCF101548E5B}" presName="sibTrans" presStyleLbl="sibTrans2D1" presStyleIdx="1" presStyleCnt="7"/>
      <dgm:spPr/>
    </dgm:pt>
    <dgm:pt modelId="{9E1547F9-C642-4B7A-A207-91137E762B21}" type="pres">
      <dgm:prSet presAssocID="{3BCBAEAF-7038-43B3-961B-CCF101548E5B}" presName="connectorText" presStyleLbl="sibTrans2D1" presStyleIdx="1" presStyleCnt="7"/>
      <dgm:spPr/>
    </dgm:pt>
    <dgm:pt modelId="{3DC841D6-DE39-481F-9DF0-618E67F18A39}" type="pres">
      <dgm:prSet presAssocID="{60E3B388-3DFE-4FE0-8B17-A266C052929A}" presName="node" presStyleLbl="node1" presStyleIdx="2" presStyleCnt="8">
        <dgm:presLayoutVars>
          <dgm:bulletEnabled val="1"/>
        </dgm:presLayoutVars>
      </dgm:prSet>
      <dgm:spPr/>
    </dgm:pt>
    <dgm:pt modelId="{C85C9808-EDEE-42B6-B940-401647E8BB6A}" type="pres">
      <dgm:prSet presAssocID="{7AAAA7D0-0BDE-4A04-8A21-760868510DFF}" presName="sibTrans" presStyleLbl="sibTrans2D1" presStyleIdx="2" presStyleCnt="7"/>
      <dgm:spPr/>
    </dgm:pt>
    <dgm:pt modelId="{3B74220E-F4A0-4216-B1C7-6A14A99AEAE5}" type="pres">
      <dgm:prSet presAssocID="{7AAAA7D0-0BDE-4A04-8A21-760868510DFF}" presName="connectorText" presStyleLbl="sibTrans2D1" presStyleIdx="2" presStyleCnt="7"/>
      <dgm:spPr/>
    </dgm:pt>
    <dgm:pt modelId="{A71132E9-49F6-4EBE-BC58-B5E834A3DF81}" type="pres">
      <dgm:prSet presAssocID="{0D4B1728-0BC1-450A-B688-408572AAA58E}" presName="node" presStyleLbl="node1" presStyleIdx="3" presStyleCnt="8">
        <dgm:presLayoutVars>
          <dgm:bulletEnabled val="1"/>
        </dgm:presLayoutVars>
      </dgm:prSet>
      <dgm:spPr/>
    </dgm:pt>
    <dgm:pt modelId="{D6FE4BA0-C74B-4659-BD49-3A19D5A77B1A}" type="pres">
      <dgm:prSet presAssocID="{40C4F213-731E-41E9-900A-742352401C2C}" presName="sibTrans" presStyleLbl="sibTrans2D1" presStyleIdx="3" presStyleCnt="7"/>
      <dgm:spPr/>
    </dgm:pt>
    <dgm:pt modelId="{347E2569-C287-428E-9315-83FDCCA5EE0F}" type="pres">
      <dgm:prSet presAssocID="{40C4F213-731E-41E9-900A-742352401C2C}" presName="connectorText" presStyleLbl="sibTrans2D1" presStyleIdx="3" presStyleCnt="7"/>
      <dgm:spPr/>
    </dgm:pt>
    <dgm:pt modelId="{A724DB75-C8ED-46B9-87B9-EDB8094FF04F}" type="pres">
      <dgm:prSet presAssocID="{F9095674-46BA-44B0-94FC-A63DD79BAB6B}" presName="node" presStyleLbl="node1" presStyleIdx="4" presStyleCnt="8">
        <dgm:presLayoutVars>
          <dgm:bulletEnabled val="1"/>
        </dgm:presLayoutVars>
      </dgm:prSet>
      <dgm:spPr/>
    </dgm:pt>
    <dgm:pt modelId="{34CFA6D4-9A3B-477D-A023-C08CF89B92C4}" type="pres">
      <dgm:prSet presAssocID="{8B21DC03-5858-41B1-AC6F-5A0A8E8003D0}" presName="sibTrans" presStyleLbl="sibTrans2D1" presStyleIdx="4" presStyleCnt="7"/>
      <dgm:spPr/>
    </dgm:pt>
    <dgm:pt modelId="{274D0D5E-D2E7-4C90-BD82-365F844F4681}" type="pres">
      <dgm:prSet presAssocID="{8B21DC03-5858-41B1-AC6F-5A0A8E8003D0}" presName="connectorText" presStyleLbl="sibTrans2D1" presStyleIdx="4" presStyleCnt="7"/>
      <dgm:spPr/>
    </dgm:pt>
    <dgm:pt modelId="{2902389D-48CF-4D9A-9715-979EB4677526}" type="pres">
      <dgm:prSet presAssocID="{66C0EF02-EBCE-4E0B-9145-B15A0120612F}" presName="node" presStyleLbl="node1" presStyleIdx="5" presStyleCnt="8">
        <dgm:presLayoutVars>
          <dgm:bulletEnabled val="1"/>
        </dgm:presLayoutVars>
      </dgm:prSet>
      <dgm:spPr/>
    </dgm:pt>
    <dgm:pt modelId="{C62E2A20-9C77-4F98-8FE6-8207E2C51AE7}" type="pres">
      <dgm:prSet presAssocID="{11F5EBF6-68D1-488A-8105-CC2F9F1C3E06}" presName="sibTrans" presStyleLbl="sibTrans2D1" presStyleIdx="5" presStyleCnt="7"/>
      <dgm:spPr/>
    </dgm:pt>
    <dgm:pt modelId="{1CFA05F7-CA70-47C0-AA3A-B1380692B668}" type="pres">
      <dgm:prSet presAssocID="{11F5EBF6-68D1-488A-8105-CC2F9F1C3E06}" presName="connectorText" presStyleLbl="sibTrans2D1" presStyleIdx="5" presStyleCnt="7"/>
      <dgm:spPr/>
    </dgm:pt>
    <dgm:pt modelId="{37C0045F-235D-4244-92A2-3D1C30D567DB}" type="pres">
      <dgm:prSet presAssocID="{44FDAF1A-E9B3-46EE-8FBB-FF09F098EAC2}" presName="node" presStyleLbl="node1" presStyleIdx="6" presStyleCnt="8">
        <dgm:presLayoutVars>
          <dgm:bulletEnabled val="1"/>
        </dgm:presLayoutVars>
      </dgm:prSet>
      <dgm:spPr/>
    </dgm:pt>
    <dgm:pt modelId="{FDC80DA0-3A29-496E-BF50-4BBF97F2A96F}" type="pres">
      <dgm:prSet presAssocID="{710CC7D0-17C5-4C95-B9A3-E3C5BA7D3FF5}" presName="sibTrans" presStyleLbl="sibTrans2D1" presStyleIdx="6" presStyleCnt="7"/>
      <dgm:spPr/>
    </dgm:pt>
    <dgm:pt modelId="{D3CDBCCC-AC5C-4169-85FB-0A45014D2061}" type="pres">
      <dgm:prSet presAssocID="{710CC7D0-17C5-4C95-B9A3-E3C5BA7D3FF5}" presName="connectorText" presStyleLbl="sibTrans2D1" presStyleIdx="6" presStyleCnt="7"/>
      <dgm:spPr/>
    </dgm:pt>
    <dgm:pt modelId="{1E7487E7-D76C-45D4-B3C1-8017294DDF3C}" type="pres">
      <dgm:prSet presAssocID="{72E2AF18-45EB-43E5-9AA2-C3686469049F}" presName="node" presStyleLbl="node1" presStyleIdx="7" presStyleCnt="8">
        <dgm:presLayoutVars>
          <dgm:bulletEnabled val="1"/>
        </dgm:presLayoutVars>
      </dgm:prSet>
      <dgm:spPr/>
    </dgm:pt>
  </dgm:ptLst>
  <dgm:cxnLst>
    <dgm:cxn modelId="{95693D08-B4AF-4357-B663-903D122D796E}" type="presOf" srcId="{6ADBE21F-7773-4A2A-91BA-00DED22B2CE5}" destId="{04A5A9B2-0084-461A-88C6-475E101C4C30}" srcOrd="0" destOrd="0" presId="urn:microsoft.com/office/officeart/2005/8/layout/process1"/>
    <dgm:cxn modelId="{3E472828-256A-4A52-8A28-C50BFCA6AB1B}" type="presOf" srcId="{40C4F213-731E-41E9-900A-742352401C2C}" destId="{347E2569-C287-428E-9315-83FDCCA5EE0F}" srcOrd="1" destOrd="0" presId="urn:microsoft.com/office/officeart/2005/8/layout/process1"/>
    <dgm:cxn modelId="{3AAA4A30-5DE6-4551-BC9B-A52F5FBB343D}" type="presOf" srcId="{8B21DC03-5858-41B1-AC6F-5A0A8E8003D0}" destId="{34CFA6D4-9A3B-477D-A023-C08CF89B92C4}" srcOrd="0" destOrd="0" presId="urn:microsoft.com/office/officeart/2005/8/layout/process1"/>
    <dgm:cxn modelId="{6C2D3032-106A-4006-8CD3-9302925636B5}" srcId="{9D47BF82-A695-46FB-B682-6FBCDD2EA99F}" destId="{66C0EF02-EBCE-4E0B-9145-B15A0120612F}" srcOrd="5" destOrd="0" parTransId="{AAEAC0A4-5045-4079-90C6-94AD8A4E44DC}" sibTransId="{11F5EBF6-68D1-488A-8105-CC2F9F1C3E06}"/>
    <dgm:cxn modelId="{6600BD5C-B09A-441D-B677-805537C7F043}" type="presOf" srcId="{9D47BF82-A695-46FB-B682-6FBCDD2EA99F}" destId="{99377934-7AB2-4FB4-BDA5-59DE1428D3C8}" srcOrd="0" destOrd="0" presId="urn:microsoft.com/office/officeart/2005/8/layout/process1"/>
    <dgm:cxn modelId="{1E2B5363-DC80-4228-A11F-63ECDAD8E399}" type="presOf" srcId="{66C0EF02-EBCE-4E0B-9145-B15A0120612F}" destId="{2902389D-48CF-4D9A-9715-979EB4677526}" srcOrd="0" destOrd="0" presId="urn:microsoft.com/office/officeart/2005/8/layout/process1"/>
    <dgm:cxn modelId="{16548B63-B070-49BA-8335-F4A84B58B97C}" type="presOf" srcId="{7AAAA7D0-0BDE-4A04-8A21-760868510DFF}" destId="{C85C9808-EDEE-42B6-B940-401647E8BB6A}" srcOrd="0" destOrd="0" presId="urn:microsoft.com/office/officeart/2005/8/layout/process1"/>
    <dgm:cxn modelId="{6C22FB63-202E-47DE-B93F-764839FCC27F}" type="presOf" srcId="{44FDAF1A-E9B3-46EE-8FBB-FF09F098EAC2}" destId="{37C0045F-235D-4244-92A2-3D1C30D567DB}" srcOrd="0" destOrd="0" presId="urn:microsoft.com/office/officeart/2005/8/layout/process1"/>
    <dgm:cxn modelId="{EFA98048-0D0D-4DD1-B3DE-970452A1BF7A}" type="presOf" srcId="{11F5EBF6-68D1-488A-8105-CC2F9F1C3E06}" destId="{1CFA05F7-CA70-47C0-AA3A-B1380692B668}" srcOrd="1" destOrd="0" presId="urn:microsoft.com/office/officeart/2005/8/layout/process1"/>
    <dgm:cxn modelId="{D33DBE68-9947-4F07-A229-B610F9EB4685}" srcId="{9D47BF82-A695-46FB-B682-6FBCDD2EA99F}" destId="{0D4B1728-0BC1-450A-B688-408572AAA58E}" srcOrd="3" destOrd="0" parTransId="{75D5221B-F156-4BFC-9B8B-70778DFC6358}" sibTransId="{40C4F213-731E-41E9-900A-742352401C2C}"/>
    <dgm:cxn modelId="{82AD1F4A-F108-4442-9545-BE07E32C08BF}" type="presOf" srcId="{60E3B388-3DFE-4FE0-8B17-A266C052929A}" destId="{3DC841D6-DE39-481F-9DF0-618E67F18A39}" srcOrd="0" destOrd="0" presId="urn:microsoft.com/office/officeart/2005/8/layout/process1"/>
    <dgm:cxn modelId="{BFC84A6B-76B6-47FB-A324-CEDB8CE2A8B1}" type="presOf" srcId="{40C4F213-731E-41E9-900A-742352401C2C}" destId="{D6FE4BA0-C74B-4659-BD49-3A19D5A77B1A}" srcOrd="0" destOrd="0" presId="urn:microsoft.com/office/officeart/2005/8/layout/process1"/>
    <dgm:cxn modelId="{044EB14E-DC1A-4F43-B3D6-81AD64B12499}" type="presOf" srcId="{710CC7D0-17C5-4C95-B9A3-E3C5BA7D3FF5}" destId="{D3CDBCCC-AC5C-4169-85FB-0A45014D2061}" srcOrd="1" destOrd="0" presId="urn:microsoft.com/office/officeart/2005/8/layout/process1"/>
    <dgm:cxn modelId="{D3D56572-67E8-4CB7-928E-B7793E7408DF}" type="presOf" srcId="{7AAAA7D0-0BDE-4A04-8A21-760868510DFF}" destId="{3B74220E-F4A0-4216-B1C7-6A14A99AEAE5}" srcOrd="1" destOrd="0" presId="urn:microsoft.com/office/officeart/2005/8/layout/process1"/>
    <dgm:cxn modelId="{4E691055-5854-4A77-976A-0D959D982281}" type="presOf" srcId="{710CC7D0-17C5-4C95-B9A3-E3C5BA7D3FF5}" destId="{FDC80DA0-3A29-496E-BF50-4BBF97F2A96F}" srcOrd="0" destOrd="0" presId="urn:microsoft.com/office/officeart/2005/8/layout/process1"/>
    <dgm:cxn modelId="{22972578-8990-4939-B8C0-5B1AE18703B0}" type="presOf" srcId="{6ADBE21F-7773-4A2A-91BA-00DED22B2CE5}" destId="{51FCD14D-289E-4198-A4FC-B904BB95A442}" srcOrd="1" destOrd="0" presId="urn:microsoft.com/office/officeart/2005/8/layout/process1"/>
    <dgm:cxn modelId="{B61BD992-3D65-4045-A207-C680D6540756}" type="presOf" srcId="{689DB14E-FE2C-4841-AE4D-9ACC1F4796C0}" destId="{3ED3F463-F0DD-40E1-8A9C-95C4DDCC621B}" srcOrd="0" destOrd="0" presId="urn:microsoft.com/office/officeart/2005/8/layout/process1"/>
    <dgm:cxn modelId="{34932E9E-6ACC-4C71-870D-147DE6CCA282}" srcId="{9D47BF82-A695-46FB-B682-6FBCDD2EA99F}" destId="{F684AF81-FA14-461D-A32E-2795219DB9EB}" srcOrd="1" destOrd="0" parTransId="{00369240-E982-4EFC-BE5D-FBB53603E0E5}" sibTransId="{3BCBAEAF-7038-43B3-961B-CCF101548E5B}"/>
    <dgm:cxn modelId="{EACC429E-F0D7-4274-A239-59507DD8D184}" type="presOf" srcId="{3BCBAEAF-7038-43B3-961B-CCF101548E5B}" destId="{9568411E-3010-4F18-B3A1-367CBF477CE4}" srcOrd="0" destOrd="0" presId="urn:microsoft.com/office/officeart/2005/8/layout/process1"/>
    <dgm:cxn modelId="{0CBE439F-8B49-47BB-8B26-01A715B02DF0}" type="presOf" srcId="{3BCBAEAF-7038-43B3-961B-CCF101548E5B}" destId="{9E1547F9-C642-4B7A-A207-91137E762B21}" srcOrd="1" destOrd="0" presId="urn:microsoft.com/office/officeart/2005/8/layout/process1"/>
    <dgm:cxn modelId="{639F0FA1-A9AC-42E7-A134-DCD0C0A732C6}" type="presOf" srcId="{11F5EBF6-68D1-488A-8105-CC2F9F1C3E06}" destId="{C62E2A20-9C77-4F98-8FE6-8207E2C51AE7}" srcOrd="0" destOrd="0" presId="urn:microsoft.com/office/officeart/2005/8/layout/process1"/>
    <dgm:cxn modelId="{EB0BE4B5-9477-4916-BFCC-BE3022DDF749}" srcId="{9D47BF82-A695-46FB-B682-6FBCDD2EA99F}" destId="{60E3B388-3DFE-4FE0-8B17-A266C052929A}" srcOrd="2" destOrd="0" parTransId="{F6859F27-F552-4FA4-B420-D4EC8DA35424}" sibTransId="{7AAAA7D0-0BDE-4A04-8A21-760868510DFF}"/>
    <dgm:cxn modelId="{53EA75C6-9348-48F1-A2E5-218920C089F4}" type="presOf" srcId="{F9095674-46BA-44B0-94FC-A63DD79BAB6B}" destId="{A724DB75-C8ED-46B9-87B9-EDB8094FF04F}" srcOrd="0" destOrd="0" presId="urn:microsoft.com/office/officeart/2005/8/layout/process1"/>
    <dgm:cxn modelId="{54D86FD7-5FC2-45E7-AF95-BED48075A150}" type="presOf" srcId="{8B21DC03-5858-41B1-AC6F-5A0A8E8003D0}" destId="{274D0D5E-D2E7-4C90-BD82-365F844F4681}" srcOrd="1" destOrd="0" presId="urn:microsoft.com/office/officeart/2005/8/layout/process1"/>
    <dgm:cxn modelId="{9D0756DC-3892-4E0D-88CF-BBC359EF9BCA}" type="presOf" srcId="{0D4B1728-0BC1-450A-B688-408572AAA58E}" destId="{A71132E9-49F6-4EBE-BC58-B5E834A3DF81}" srcOrd="0" destOrd="0" presId="urn:microsoft.com/office/officeart/2005/8/layout/process1"/>
    <dgm:cxn modelId="{FCC332DD-E4DA-4A40-969C-FA9F3A322699}" srcId="{9D47BF82-A695-46FB-B682-6FBCDD2EA99F}" destId="{F9095674-46BA-44B0-94FC-A63DD79BAB6B}" srcOrd="4" destOrd="0" parTransId="{1C8D4111-BADB-4E4F-9CC0-6974ECEFD9A2}" sibTransId="{8B21DC03-5858-41B1-AC6F-5A0A8E8003D0}"/>
    <dgm:cxn modelId="{29DE08E0-984F-438B-9802-6B43072E5628}" type="presOf" srcId="{F684AF81-FA14-461D-A32E-2795219DB9EB}" destId="{C10252C4-9550-47D5-8F97-C6A23DE6CD6B}" srcOrd="0" destOrd="0" presId="urn:microsoft.com/office/officeart/2005/8/layout/process1"/>
    <dgm:cxn modelId="{90ABAEE1-CC3D-4919-80C9-E469B9EF0665}" srcId="{9D47BF82-A695-46FB-B682-6FBCDD2EA99F}" destId="{689DB14E-FE2C-4841-AE4D-9ACC1F4796C0}" srcOrd="0" destOrd="0" parTransId="{DB4EB2C8-3239-495C-B0AC-3E464A0E433C}" sibTransId="{6ADBE21F-7773-4A2A-91BA-00DED22B2CE5}"/>
    <dgm:cxn modelId="{410578EE-01ED-4452-9FF0-B6CCF168AFEA}" type="presOf" srcId="{72E2AF18-45EB-43E5-9AA2-C3686469049F}" destId="{1E7487E7-D76C-45D4-B3C1-8017294DDF3C}" srcOrd="0" destOrd="0" presId="urn:microsoft.com/office/officeart/2005/8/layout/process1"/>
    <dgm:cxn modelId="{49E2FCEF-E2C1-4B27-BEA8-EDD79E5B7900}" srcId="{9D47BF82-A695-46FB-B682-6FBCDD2EA99F}" destId="{72E2AF18-45EB-43E5-9AA2-C3686469049F}" srcOrd="7" destOrd="0" parTransId="{21601F2B-C214-4E25-998A-A000C7B5B518}" sibTransId="{F740EDEF-A5A2-4333-B196-3D15EBBC1304}"/>
    <dgm:cxn modelId="{2AA3F3FA-625E-4393-8365-B76E03B5BC30}" srcId="{9D47BF82-A695-46FB-B682-6FBCDD2EA99F}" destId="{44FDAF1A-E9B3-46EE-8FBB-FF09F098EAC2}" srcOrd="6" destOrd="0" parTransId="{1989D907-A3C2-4CA8-947E-E188211FB7E5}" sibTransId="{710CC7D0-17C5-4C95-B9A3-E3C5BA7D3FF5}"/>
    <dgm:cxn modelId="{F2273F44-20C3-4B43-9379-13C2A130DF85}" type="presParOf" srcId="{99377934-7AB2-4FB4-BDA5-59DE1428D3C8}" destId="{3ED3F463-F0DD-40E1-8A9C-95C4DDCC621B}" srcOrd="0" destOrd="0" presId="urn:microsoft.com/office/officeart/2005/8/layout/process1"/>
    <dgm:cxn modelId="{0E3EBD0D-9095-4EF9-870C-8E395262938C}" type="presParOf" srcId="{99377934-7AB2-4FB4-BDA5-59DE1428D3C8}" destId="{04A5A9B2-0084-461A-88C6-475E101C4C30}" srcOrd="1" destOrd="0" presId="urn:microsoft.com/office/officeart/2005/8/layout/process1"/>
    <dgm:cxn modelId="{5C8AA652-E3F6-4C50-9089-CA592C2178CB}" type="presParOf" srcId="{04A5A9B2-0084-461A-88C6-475E101C4C30}" destId="{51FCD14D-289E-4198-A4FC-B904BB95A442}" srcOrd="0" destOrd="0" presId="urn:microsoft.com/office/officeart/2005/8/layout/process1"/>
    <dgm:cxn modelId="{AB82C3E9-B0A4-4B35-BE60-FF65B98FFB1A}" type="presParOf" srcId="{99377934-7AB2-4FB4-BDA5-59DE1428D3C8}" destId="{C10252C4-9550-47D5-8F97-C6A23DE6CD6B}" srcOrd="2" destOrd="0" presId="urn:microsoft.com/office/officeart/2005/8/layout/process1"/>
    <dgm:cxn modelId="{6EE978A8-FDC3-4756-8775-F6332C75FDEA}" type="presParOf" srcId="{99377934-7AB2-4FB4-BDA5-59DE1428D3C8}" destId="{9568411E-3010-4F18-B3A1-367CBF477CE4}" srcOrd="3" destOrd="0" presId="urn:microsoft.com/office/officeart/2005/8/layout/process1"/>
    <dgm:cxn modelId="{07707489-339E-4C03-A641-5C5BBBFA86FE}" type="presParOf" srcId="{9568411E-3010-4F18-B3A1-367CBF477CE4}" destId="{9E1547F9-C642-4B7A-A207-91137E762B21}" srcOrd="0" destOrd="0" presId="urn:microsoft.com/office/officeart/2005/8/layout/process1"/>
    <dgm:cxn modelId="{5DC381AB-054E-4821-8957-FF0CBEC05C6E}" type="presParOf" srcId="{99377934-7AB2-4FB4-BDA5-59DE1428D3C8}" destId="{3DC841D6-DE39-481F-9DF0-618E67F18A39}" srcOrd="4" destOrd="0" presId="urn:microsoft.com/office/officeart/2005/8/layout/process1"/>
    <dgm:cxn modelId="{65BFA765-DADE-460D-AD81-84E0AFF21F56}" type="presParOf" srcId="{99377934-7AB2-4FB4-BDA5-59DE1428D3C8}" destId="{C85C9808-EDEE-42B6-B940-401647E8BB6A}" srcOrd="5" destOrd="0" presId="urn:microsoft.com/office/officeart/2005/8/layout/process1"/>
    <dgm:cxn modelId="{698514F1-4E3A-4F86-95CF-A0F719353E49}" type="presParOf" srcId="{C85C9808-EDEE-42B6-B940-401647E8BB6A}" destId="{3B74220E-F4A0-4216-B1C7-6A14A99AEAE5}" srcOrd="0" destOrd="0" presId="urn:microsoft.com/office/officeart/2005/8/layout/process1"/>
    <dgm:cxn modelId="{7DCB688B-156B-4B11-A2B2-22085DE6C43C}" type="presParOf" srcId="{99377934-7AB2-4FB4-BDA5-59DE1428D3C8}" destId="{A71132E9-49F6-4EBE-BC58-B5E834A3DF81}" srcOrd="6" destOrd="0" presId="urn:microsoft.com/office/officeart/2005/8/layout/process1"/>
    <dgm:cxn modelId="{8F8B3002-4D0E-419E-AE17-3816E501601D}" type="presParOf" srcId="{99377934-7AB2-4FB4-BDA5-59DE1428D3C8}" destId="{D6FE4BA0-C74B-4659-BD49-3A19D5A77B1A}" srcOrd="7" destOrd="0" presId="urn:microsoft.com/office/officeart/2005/8/layout/process1"/>
    <dgm:cxn modelId="{BFD76428-EBC7-4CC8-8755-C019C9170D5D}" type="presParOf" srcId="{D6FE4BA0-C74B-4659-BD49-3A19D5A77B1A}" destId="{347E2569-C287-428E-9315-83FDCCA5EE0F}" srcOrd="0" destOrd="0" presId="urn:microsoft.com/office/officeart/2005/8/layout/process1"/>
    <dgm:cxn modelId="{2C4C3C36-43C2-447B-8A34-71DBD8399842}" type="presParOf" srcId="{99377934-7AB2-4FB4-BDA5-59DE1428D3C8}" destId="{A724DB75-C8ED-46B9-87B9-EDB8094FF04F}" srcOrd="8" destOrd="0" presId="urn:microsoft.com/office/officeart/2005/8/layout/process1"/>
    <dgm:cxn modelId="{3199C212-85E2-4F6F-B96D-3D85A3D0671E}" type="presParOf" srcId="{99377934-7AB2-4FB4-BDA5-59DE1428D3C8}" destId="{34CFA6D4-9A3B-477D-A023-C08CF89B92C4}" srcOrd="9" destOrd="0" presId="urn:microsoft.com/office/officeart/2005/8/layout/process1"/>
    <dgm:cxn modelId="{393C491C-00DC-4398-9699-45878392700A}" type="presParOf" srcId="{34CFA6D4-9A3B-477D-A023-C08CF89B92C4}" destId="{274D0D5E-D2E7-4C90-BD82-365F844F4681}" srcOrd="0" destOrd="0" presId="urn:microsoft.com/office/officeart/2005/8/layout/process1"/>
    <dgm:cxn modelId="{CAFF88F8-A05F-471A-BEE4-667103385531}" type="presParOf" srcId="{99377934-7AB2-4FB4-BDA5-59DE1428D3C8}" destId="{2902389D-48CF-4D9A-9715-979EB4677526}" srcOrd="10" destOrd="0" presId="urn:microsoft.com/office/officeart/2005/8/layout/process1"/>
    <dgm:cxn modelId="{593A6276-3CFE-4EC3-8780-DEAB4705EB11}" type="presParOf" srcId="{99377934-7AB2-4FB4-BDA5-59DE1428D3C8}" destId="{C62E2A20-9C77-4F98-8FE6-8207E2C51AE7}" srcOrd="11" destOrd="0" presId="urn:microsoft.com/office/officeart/2005/8/layout/process1"/>
    <dgm:cxn modelId="{3084C6F2-0400-444F-9D46-0CA26DA1C489}" type="presParOf" srcId="{C62E2A20-9C77-4F98-8FE6-8207E2C51AE7}" destId="{1CFA05F7-CA70-47C0-AA3A-B1380692B668}" srcOrd="0" destOrd="0" presId="urn:microsoft.com/office/officeart/2005/8/layout/process1"/>
    <dgm:cxn modelId="{F95E4084-0EEE-4F21-9044-14A05CA216FE}" type="presParOf" srcId="{99377934-7AB2-4FB4-BDA5-59DE1428D3C8}" destId="{37C0045F-235D-4244-92A2-3D1C30D567DB}" srcOrd="12" destOrd="0" presId="urn:microsoft.com/office/officeart/2005/8/layout/process1"/>
    <dgm:cxn modelId="{79B9CA67-3BAC-4714-8070-A662B1031303}" type="presParOf" srcId="{99377934-7AB2-4FB4-BDA5-59DE1428D3C8}" destId="{FDC80DA0-3A29-496E-BF50-4BBF97F2A96F}" srcOrd="13" destOrd="0" presId="urn:microsoft.com/office/officeart/2005/8/layout/process1"/>
    <dgm:cxn modelId="{C8D89030-79F9-465E-8023-C6006FF40AD5}" type="presParOf" srcId="{FDC80DA0-3A29-496E-BF50-4BBF97F2A96F}" destId="{D3CDBCCC-AC5C-4169-85FB-0A45014D2061}" srcOrd="0" destOrd="0" presId="urn:microsoft.com/office/officeart/2005/8/layout/process1"/>
    <dgm:cxn modelId="{BF29C122-99B9-4912-99F2-7380FB433A57}" type="presParOf" srcId="{99377934-7AB2-4FB4-BDA5-59DE1428D3C8}" destId="{1E7487E7-D76C-45D4-B3C1-8017294DDF3C}" srcOrd="1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0CA1DC6-9A46-455B-B32F-E5BE1FE130AE}" type="doc">
      <dgm:prSet loTypeId="urn:microsoft.com/office/officeart/2005/8/layout/process1" loCatId="process" qsTypeId="urn:microsoft.com/office/officeart/2005/8/quickstyle/simple1" qsCatId="simple" csTypeId="urn:microsoft.com/office/officeart/2005/8/colors/accent2_1" csCatId="accent2" phldr="1"/>
      <dgm:spPr/>
    </dgm:pt>
    <dgm:pt modelId="{418D6598-CF60-40C9-BD54-911C9E526942}">
      <dgm:prSet phldrT="[Text]"/>
      <dgm:spPr/>
      <dgm:t>
        <a:bodyPr/>
        <a:lstStyle/>
        <a:p>
          <a:r>
            <a:rPr lang="en-ZA"/>
            <a:t>QCTO Acknowledges Receipt</a:t>
          </a:r>
        </a:p>
      </dgm:t>
    </dgm:pt>
    <dgm:pt modelId="{D022A3BB-5D88-43EC-A509-32BEA8FCB590}" type="parTrans" cxnId="{928F9741-466D-4811-9C4D-C3C820AB59B7}">
      <dgm:prSet/>
      <dgm:spPr/>
      <dgm:t>
        <a:bodyPr/>
        <a:lstStyle/>
        <a:p>
          <a:endParaRPr lang="en-ZA"/>
        </a:p>
      </dgm:t>
    </dgm:pt>
    <dgm:pt modelId="{55527901-C498-4048-AC82-99E29084BA91}" type="sibTrans" cxnId="{928F9741-466D-4811-9C4D-C3C820AB59B7}">
      <dgm:prSet/>
      <dgm:spPr/>
      <dgm:t>
        <a:bodyPr/>
        <a:lstStyle/>
        <a:p>
          <a:endParaRPr lang="en-ZA"/>
        </a:p>
      </dgm:t>
    </dgm:pt>
    <dgm:pt modelId="{AE76565A-0566-4FB3-8E1D-5E53DCA78E83}">
      <dgm:prSet phldrT="[Text]"/>
      <dgm:spPr/>
      <dgm:t>
        <a:bodyPr/>
        <a:lstStyle/>
        <a:p>
          <a:r>
            <a:rPr lang="en-ZA"/>
            <a:t>Conduct Stage 3 of evaluation and moderation</a:t>
          </a:r>
        </a:p>
      </dgm:t>
    </dgm:pt>
    <dgm:pt modelId="{2240141A-D743-46F9-91BB-4BB7CC442CFD}" type="parTrans" cxnId="{08D27DFB-88DE-4DBD-B419-2A9AF0F39835}">
      <dgm:prSet/>
      <dgm:spPr/>
      <dgm:t>
        <a:bodyPr/>
        <a:lstStyle/>
        <a:p>
          <a:endParaRPr lang="en-ZA"/>
        </a:p>
      </dgm:t>
    </dgm:pt>
    <dgm:pt modelId="{E3E47403-7DF3-4A57-96AB-8DE1EDB47841}" type="sibTrans" cxnId="{08D27DFB-88DE-4DBD-B419-2A9AF0F39835}">
      <dgm:prSet/>
      <dgm:spPr/>
      <dgm:t>
        <a:bodyPr/>
        <a:lstStyle/>
        <a:p>
          <a:endParaRPr lang="en-ZA"/>
        </a:p>
      </dgm:t>
    </dgm:pt>
    <dgm:pt modelId="{D678FADF-3199-4B29-81DC-CEC82183B933}">
      <dgm:prSet phldrT="[Text]"/>
      <dgm:spPr/>
      <dgm:t>
        <a:bodyPr/>
        <a:lstStyle/>
        <a:p>
          <a:r>
            <a:rPr lang="en-ZA"/>
            <a:t>Table to IQC</a:t>
          </a:r>
        </a:p>
      </dgm:t>
    </dgm:pt>
    <dgm:pt modelId="{8BA6855F-E990-49A5-AFEB-EE65C2952928}" type="parTrans" cxnId="{3942606D-BFC4-413C-A4FE-86AA0B82DD42}">
      <dgm:prSet/>
      <dgm:spPr/>
      <dgm:t>
        <a:bodyPr/>
        <a:lstStyle/>
        <a:p>
          <a:endParaRPr lang="en-ZA"/>
        </a:p>
      </dgm:t>
    </dgm:pt>
    <dgm:pt modelId="{B65F9922-BA34-4CBE-A326-C902C21AB1AA}" type="sibTrans" cxnId="{3942606D-BFC4-413C-A4FE-86AA0B82DD42}">
      <dgm:prSet/>
      <dgm:spPr/>
      <dgm:t>
        <a:bodyPr/>
        <a:lstStyle/>
        <a:p>
          <a:endParaRPr lang="en-ZA"/>
        </a:p>
      </dgm:t>
    </dgm:pt>
    <dgm:pt modelId="{9438AB06-5AF8-437B-86C1-E7139613F8BA}">
      <dgm:prSet/>
      <dgm:spPr/>
      <dgm:t>
        <a:bodyPr/>
        <a:lstStyle/>
        <a:p>
          <a:r>
            <a:rPr lang="en-ZA"/>
            <a:t>Gazette for public comment</a:t>
          </a:r>
        </a:p>
      </dgm:t>
    </dgm:pt>
    <dgm:pt modelId="{D00CFEDE-5787-4835-B73B-836E1C981C69}" type="parTrans" cxnId="{1F90206B-CCAE-4150-ADB0-9631F573843F}">
      <dgm:prSet/>
      <dgm:spPr/>
      <dgm:t>
        <a:bodyPr/>
        <a:lstStyle/>
        <a:p>
          <a:endParaRPr lang="en-ZA"/>
        </a:p>
      </dgm:t>
    </dgm:pt>
    <dgm:pt modelId="{8F2B909D-F3B3-44D7-AA33-E94F76FE243D}" type="sibTrans" cxnId="{1F90206B-CCAE-4150-ADB0-9631F573843F}">
      <dgm:prSet/>
      <dgm:spPr/>
      <dgm:t>
        <a:bodyPr/>
        <a:lstStyle/>
        <a:p>
          <a:endParaRPr lang="en-ZA"/>
        </a:p>
      </dgm:t>
    </dgm:pt>
    <dgm:pt modelId="{EE1952D1-4060-4F45-AC2E-E9B9DBDA5A9F}">
      <dgm:prSet/>
      <dgm:spPr/>
      <dgm:t>
        <a:bodyPr/>
        <a:lstStyle/>
        <a:p>
          <a:r>
            <a:rPr lang="en-ZA"/>
            <a:t>Administer public comment</a:t>
          </a:r>
        </a:p>
      </dgm:t>
    </dgm:pt>
    <dgm:pt modelId="{6C33789E-35BE-4A45-A5F0-EED09EB30D7B}" type="parTrans" cxnId="{D8CF0397-9A8F-4DE7-B584-2C4A2B59A223}">
      <dgm:prSet/>
      <dgm:spPr/>
      <dgm:t>
        <a:bodyPr/>
        <a:lstStyle/>
        <a:p>
          <a:endParaRPr lang="en-ZA"/>
        </a:p>
      </dgm:t>
    </dgm:pt>
    <dgm:pt modelId="{FFFCAB5D-78FF-4FF5-BA25-15A5A66CA04A}" type="sibTrans" cxnId="{D8CF0397-9A8F-4DE7-B584-2C4A2B59A223}">
      <dgm:prSet/>
      <dgm:spPr/>
      <dgm:t>
        <a:bodyPr/>
        <a:lstStyle/>
        <a:p>
          <a:endParaRPr lang="en-ZA"/>
        </a:p>
      </dgm:t>
    </dgm:pt>
    <dgm:pt modelId="{37222367-1B30-4290-8726-26A31C222705}">
      <dgm:prSet/>
      <dgm:spPr/>
      <dgm:t>
        <a:bodyPr/>
        <a:lstStyle/>
        <a:p>
          <a:r>
            <a:rPr lang="en-ZA"/>
            <a:t>Recommend for Internal Approval (CEO, OQACC)</a:t>
          </a:r>
        </a:p>
      </dgm:t>
    </dgm:pt>
    <dgm:pt modelId="{264975B0-44AC-4204-8B77-863B2A723EF0}" type="parTrans" cxnId="{A83AD02A-5E1E-4D7C-A2EF-096EF337DC76}">
      <dgm:prSet/>
      <dgm:spPr/>
      <dgm:t>
        <a:bodyPr/>
        <a:lstStyle/>
        <a:p>
          <a:endParaRPr lang="en-ZA"/>
        </a:p>
      </dgm:t>
    </dgm:pt>
    <dgm:pt modelId="{A9512903-5013-450A-A751-11B92FC8BA65}" type="sibTrans" cxnId="{A83AD02A-5E1E-4D7C-A2EF-096EF337DC76}">
      <dgm:prSet/>
      <dgm:spPr/>
      <dgm:t>
        <a:bodyPr/>
        <a:lstStyle/>
        <a:p>
          <a:endParaRPr lang="en-ZA"/>
        </a:p>
      </dgm:t>
    </dgm:pt>
    <dgm:pt modelId="{0E3FEC6A-370A-44E4-A7E5-8068BD3BF9F5}">
      <dgm:prSet/>
      <dgm:spPr/>
      <dgm:t>
        <a:bodyPr/>
        <a:lstStyle/>
        <a:p>
          <a:r>
            <a:rPr lang="en-ZA"/>
            <a:t>Recommend to SAQA for Registration</a:t>
          </a:r>
        </a:p>
      </dgm:t>
    </dgm:pt>
    <dgm:pt modelId="{44746C15-F52B-417B-BC34-358D382C0FC1}" type="parTrans" cxnId="{3BF3F091-8E74-4C4F-95E1-9EA40166625E}">
      <dgm:prSet/>
      <dgm:spPr/>
      <dgm:t>
        <a:bodyPr/>
        <a:lstStyle/>
        <a:p>
          <a:endParaRPr lang="en-ZA"/>
        </a:p>
      </dgm:t>
    </dgm:pt>
    <dgm:pt modelId="{FFB29827-A217-4152-9DAD-A327FFEDDF1B}" type="sibTrans" cxnId="{3BF3F091-8E74-4C4F-95E1-9EA40166625E}">
      <dgm:prSet/>
      <dgm:spPr/>
      <dgm:t>
        <a:bodyPr/>
        <a:lstStyle/>
        <a:p>
          <a:endParaRPr lang="en-ZA"/>
        </a:p>
      </dgm:t>
    </dgm:pt>
    <dgm:pt modelId="{130E1AA1-7E6A-41C7-95CA-3A2F3060F569}">
      <dgm:prSet/>
      <dgm:spPr/>
      <dgm:t>
        <a:bodyPr/>
        <a:lstStyle/>
        <a:p>
          <a:r>
            <a:rPr lang="en-ZA"/>
            <a:t>SAQA evaulation &amp; notifies QCTO of outcome</a:t>
          </a:r>
        </a:p>
      </dgm:t>
    </dgm:pt>
    <dgm:pt modelId="{B60BCA01-9698-4091-979D-BAF6FD7A1E5B}" type="parTrans" cxnId="{48A76F08-875E-497F-89F6-FD6CCB881951}">
      <dgm:prSet/>
      <dgm:spPr/>
      <dgm:t>
        <a:bodyPr/>
        <a:lstStyle/>
        <a:p>
          <a:endParaRPr lang="en-ZA"/>
        </a:p>
      </dgm:t>
    </dgm:pt>
    <dgm:pt modelId="{84CB702D-FD6B-4F71-BF28-7D75B0227B04}" type="sibTrans" cxnId="{48A76F08-875E-497F-89F6-FD6CCB881951}">
      <dgm:prSet/>
      <dgm:spPr/>
      <dgm:t>
        <a:bodyPr/>
        <a:lstStyle/>
        <a:p>
          <a:endParaRPr lang="en-ZA"/>
        </a:p>
      </dgm:t>
    </dgm:pt>
    <dgm:pt modelId="{B46A1481-6AC2-4154-8303-304F982022FC}">
      <dgm:prSet/>
      <dgm:spPr/>
      <dgm:t>
        <a:bodyPr/>
        <a:lstStyle/>
        <a:p>
          <a:r>
            <a:rPr lang="en-ZA"/>
            <a:t>QCTO notifies QP of outcome and/or administeres remedial on SAQA returns</a:t>
          </a:r>
        </a:p>
      </dgm:t>
    </dgm:pt>
    <dgm:pt modelId="{B71D788B-9049-4EB2-837C-068585FEBA9F}" type="parTrans" cxnId="{65C268DC-CF70-4C11-BC1D-B07576888C3A}">
      <dgm:prSet/>
      <dgm:spPr/>
      <dgm:t>
        <a:bodyPr/>
        <a:lstStyle/>
        <a:p>
          <a:endParaRPr lang="en-ZA"/>
        </a:p>
      </dgm:t>
    </dgm:pt>
    <dgm:pt modelId="{185FD65C-840A-48BB-AA9C-8B88A20DC339}" type="sibTrans" cxnId="{65C268DC-CF70-4C11-BC1D-B07576888C3A}">
      <dgm:prSet/>
      <dgm:spPr/>
      <dgm:t>
        <a:bodyPr/>
        <a:lstStyle/>
        <a:p>
          <a:endParaRPr lang="en-ZA"/>
        </a:p>
      </dgm:t>
    </dgm:pt>
    <dgm:pt modelId="{A732DFE4-3096-4591-94FA-45F7E9818BDE}" type="pres">
      <dgm:prSet presAssocID="{A0CA1DC6-9A46-455B-B32F-E5BE1FE130AE}" presName="Name0" presStyleCnt="0">
        <dgm:presLayoutVars>
          <dgm:dir/>
          <dgm:resizeHandles val="exact"/>
        </dgm:presLayoutVars>
      </dgm:prSet>
      <dgm:spPr/>
    </dgm:pt>
    <dgm:pt modelId="{A1B9B3C9-8487-4CEE-89AE-E3A0B7571985}" type="pres">
      <dgm:prSet presAssocID="{418D6598-CF60-40C9-BD54-911C9E526942}" presName="node" presStyleLbl="node1" presStyleIdx="0" presStyleCnt="9">
        <dgm:presLayoutVars>
          <dgm:bulletEnabled val="1"/>
        </dgm:presLayoutVars>
      </dgm:prSet>
      <dgm:spPr/>
    </dgm:pt>
    <dgm:pt modelId="{797D6689-D0EB-41CF-931F-D236D93CF162}" type="pres">
      <dgm:prSet presAssocID="{55527901-C498-4048-AC82-99E29084BA91}" presName="sibTrans" presStyleLbl="sibTrans2D1" presStyleIdx="0" presStyleCnt="8"/>
      <dgm:spPr/>
    </dgm:pt>
    <dgm:pt modelId="{40FB2086-C4C2-4768-B6E0-65569ED0697C}" type="pres">
      <dgm:prSet presAssocID="{55527901-C498-4048-AC82-99E29084BA91}" presName="connectorText" presStyleLbl="sibTrans2D1" presStyleIdx="0" presStyleCnt="8"/>
      <dgm:spPr/>
    </dgm:pt>
    <dgm:pt modelId="{BC0C0224-48BB-4043-A946-BF049E8C6BE6}" type="pres">
      <dgm:prSet presAssocID="{AE76565A-0566-4FB3-8E1D-5E53DCA78E83}" presName="node" presStyleLbl="node1" presStyleIdx="1" presStyleCnt="9">
        <dgm:presLayoutVars>
          <dgm:bulletEnabled val="1"/>
        </dgm:presLayoutVars>
      </dgm:prSet>
      <dgm:spPr/>
    </dgm:pt>
    <dgm:pt modelId="{BC63F533-3088-4A86-96FC-DCD1820635A8}" type="pres">
      <dgm:prSet presAssocID="{E3E47403-7DF3-4A57-96AB-8DE1EDB47841}" presName="sibTrans" presStyleLbl="sibTrans2D1" presStyleIdx="1" presStyleCnt="8"/>
      <dgm:spPr/>
    </dgm:pt>
    <dgm:pt modelId="{BF94BB8A-68AB-429B-BB19-F88C144B48BA}" type="pres">
      <dgm:prSet presAssocID="{E3E47403-7DF3-4A57-96AB-8DE1EDB47841}" presName="connectorText" presStyleLbl="sibTrans2D1" presStyleIdx="1" presStyleCnt="8"/>
      <dgm:spPr/>
    </dgm:pt>
    <dgm:pt modelId="{F1B80309-732A-4747-B96A-8382C829EC1F}" type="pres">
      <dgm:prSet presAssocID="{D678FADF-3199-4B29-81DC-CEC82183B933}" presName="node" presStyleLbl="node1" presStyleIdx="2" presStyleCnt="9">
        <dgm:presLayoutVars>
          <dgm:bulletEnabled val="1"/>
        </dgm:presLayoutVars>
      </dgm:prSet>
      <dgm:spPr/>
    </dgm:pt>
    <dgm:pt modelId="{35F8297C-D803-469A-AD31-49E74731242B}" type="pres">
      <dgm:prSet presAssocID="{B65F9922-BA34-4CBE-A326-C902C21AB1AA}" presName="sibTrans" presStyleLbl="sibTrans2D1" presStyleIdx="2" presStyleCnt="8"/>
      <dgm:spPr/>
    </dgm:pt>
    <dgm:pt modelId="{C7EE033E-F6DB-4668-8D47-D65DEA94C123}" type="pres">
      <dgm:prSet presAssocID="{B65F9922-BA34-4CBE-A326-C902C21AB1AA}" presName="connectorText" presStyleLbl="sibTrans2D1" presStyleIdx="2" presStyleCnt="8"/>
      <dgm:spPr/>
    </dgm:pt>
    <dgm:pt modelId="{0EC79805-EFFD-4C62-B198-32CD9B1BBCFC}" type="pres">
      <dgm:prSet presAssocID="{9438AB06-5AF8-437B-86C1-E7139613F8BA}" presName="node" presStyleLbl="node1" presStyleIdx="3" presStyleCnt="9">
        <dgm:presLayoutVars>
          <dgm:bulletEnabled val="1"/>
        </dgm:presLayoutVars>
      </dgm:prSet>
      <dgm:spPr/>
    </dgm:pt>
    <dgm:pt modelId="{A530B3C4-C0D7-4C62-86A1-E49496BD9F32}" type="pres">
      <dgm:prSet presAssocID="{8F2B909D-F3B3-44D7-AA33-E94F76FE243D}" presName="sibTrans" presStyleLbl="sibTrans2D1" presStyleIdx="3" presStyleCnt="8"/>
      <dgm:spPr/>
    </dgm:pt>
    <dgm:pt modelId="{053D85A0-9AAC-4D1A-8FEF-251144B1F2DA}" type="pres">
      <dgm:prSet presAssocID="{8F2B909D-F3B3-44D7-AA33-E94F76FE243D}" presName="connectorText" presStyleLbl="sibTrans2D1" presStyleIdx="3" presStyleCnt="8"/>
      <dgm:spPr/>
    </dgm:pt>
    <dgm:pt modelId="{CB44957D-B638-4F07-9333-DE11EEE490A9}" type="pres">
      <dgm:prSet presAssocID="{EE1952D1-4060-4F45-AC2E-E9B9DBDA5A9F}" presName="node" presStyleLbl="node1" presStyleIdx="4" presStyleCnt="9">
        <dgm:presLayoutVars>
          <dgm:bulletEnabled val="1"/>
        </dgm:presLayoutVars>
      </dgm:prSet>
      <dgm:spPr/>
    </dgm:pt>
    <dgm:pt modelId="{CBBC8D15-05E3-42DC-8042-EB3896418702}" type="pres">
      <dgm:prSet presAssocID="{FFFCAB5D-78FF-4FF5-BA25-15A5A66CA04A}" presName="sibTrans" presStyleLbl="sibTrans2D1" presStyleIdx="4" presStyleCnt="8"/>
      <dgm:spPr/>
    </dgm:pt>
    <dgm:pt modelId="{EE0F4603-FD37-4213-AC3A-6B460AE15C80}" type="pres">
      <dgm:prSet presAssocID="{FFFCAB5D-78FF-4FF5-BA25-15A5A66CA04A}" presName="connectorText" presStyleLbl="sibTrans2D1" presStyleIdx="4" presStyleCnt="8"/>
      <dgm:spPr/>
    </dgm:pt>
    <dgm:pt modelId="{EC792F75-EF23-49EE-BCBA-4D7D3EC0E867}" type="pres">
      <dgm:prSet presAssocID="{37222367-1B30-4290-8726-26A31C222705}" presName="node" presStyleLbl="node1" presStyleIdx="5" presStyleCnt="9">
        <dgm:presLayoutVars>
          <dgm:bulletEnabled val="1"/>
        </dgm:presLayoutVars>
      </dgm:prSet>
      <dgm:spPr/>
    </dgm:pt>
    <dgm:pt modelId="{54223E7C-E654-48BB-9B03-6243ADE83FC5}" type="pres">
      <dgm:prSet presAssocID="{A9512903-5013-450A-A751-11B92FC8BA65}" presName="sibTrans" presStyleLbl="sibTrans2D1" presStyleIdx="5" presStyleCnt="8"/>
      <dgm:spPr/>
    </dgm:pt>
    <dgm:pt modelId="{7EC89D17-79DA-4C13-BE6A-72F506C64BC1}" type="pres">
      <dgm:prSet presAssocID="{A9512903-5013-450A-A751-11B92FC8BA65}" presName="connectorText" presStyleLbl="sibTrans2D1" presStyleIdx="5" presStyleCnt="8"/>
      <dgm:spPr/>
    </dgm:pt>
    <dgm:pt modelId="{41F96E75-1F77-4DE2-B095-15B1E86A88CC}" type="pres">
      <dgm:prSet presAssocID="{0E3FEC6A-370A-44E4-A7E5-8068BD3BF9F5}" presName="node" presStyleLbl="node1" presStyleIdx="6" presStyleCnt="9">
        <dgm:presLayoutVars>
          <dgm:bulletEnabled val="1"/>
        </dgm:presLayoutVars>
      </dgm:prSet>
      <dgm:spPr/>
    </dgm:pt>
    <dgm:pt modelId="{6A00F3C9-5FC3-4D28-A58C-EC142B5C36D6}" type="pres">
      <dgm:prSet presAssocID="{FFB29827-A217-4152-9DAD-A327FFEDDF1B}" presName="sibTrans" presStyleLbl="sibTrans2D1" presStyleIdx="6" presStyleCnt="8"/>
      <dgm:spPr/>
    </dgm:pt>
    <dgm:pt modelId="{3A8762CC-C999-4F63-A06A-BEFD6C415B41}" type="pres">
      <dgm:prSet presAssocID="{FFB29827-A217-4152-9DAD-A327FFEDDF1B}" presName="connectorText" presStyleLbl="sibTrans2D1" presStyleIdx="6" presStyleCnt="8"/>
      <dgm:spPr/>
    </dgm:pt>
    <dgm:pt modelId="{EAD9CC01-ABED-4E3F-8224-3D6315C60DEB}" type="pres">
      <dgm:prSet presAssocID="{130E1AA1-7E6A-41C7-95CA-3A2F3060F569}" presName="node" presStyleLbl="node1" presStyleIdx="7" presStyleCnt="9">
        <dgm:presLayoutVars>
          <dgm:bulletEnabled val="1"/>
        </dgm:presLayoutVars>
      </dgm:prSet>
      <dgm:spPr/>
    </dgm:pt>
    <dgm:pt modelId="{887678CF-7C3C-4C9D-885F-C85D20CF219F}" type="pres">
      <dgm:prSet presAssocID="{84CB702D-FD6B-4F71-BF28-7D75B0227B04}" presName="sibTrans" presStyleLbl="sibTrans2D1" presStyleIdx="7" presStyleCnt="8"/>
      <dgm:spPr/>
    </dgm:pt>
    <dgm:pt modelId="{02A2E235-2334-499D-A8CB-072B4D192398}" type="pres">
      <dgm:prSet presAssocID="{84CB702D-FD6B-4F71-BF28-7D75B0227B04}" presName="connectorText" presStyleLbl="sibTrans2D1" presStyleIdx="7" presStyleCnt="8"/>
      <dgm:spPr/>
    </dgm:pt>
    <dgm:pt modelId="{9A97F519-ED93-4DB8-95A1-790FC0FD4EAB}" type="pres">
      <dgm:prSet presAssocID="{B46A1481-6AC2-4154-8303-304F982022FC}" presName="node" presStyleLbl="node1" presStyleIdx="8" presStyleCnt="9">
        <dgm:presLayoutVars>
          <dgm:bulletEnabled val="1"/>
        </dgm:presLayoutVars>
      </dgm:prSet>
      <dgm:spPr/>
    </dgm:pt>
  </dgm:ptLst>
  <dgm:cxnLst>
    <dgm:cxn modelId="{E197E106-3127-4815-AB04-A3A369016DA2}" type="presOf" srcId="{0E3FEC6A-370A-44E4-A7E5-8068BD3BF9F5}" destId="{41F96E75-1F77-4DE2-B095-15B1E86A88CC}" srcOrd="0" destOrd="0" presId="urn:microsoft.com/office/officeart/2005/8/layout/process1"/>
    <dgm:cxn modelId="{48A76F08-875E-497F-89F6-FD6CCB881951}" srcId="{A0CA1DC6-9A46-455B-B32F-E5BE1FE130AE}" destId="{130E1AA1-7E6A-41C7-95CA-3A2F3060F569}" srcOrd="7" destOrd="0" parTransId="{B60BCA01-9698-4091-979D-BAF6FD7A1E5B}" sibTransId="{84CB702D-FD6B-4F71-BF28-7D75B0227B04}"/>
    <dgm:cxn modelId="{C7A3380F-ADD4-4C69-BBFC-09F01869B77B}" type="presOf" srcId="{EE1952D1-4060-4F45-AC2E-E9B9DBDA5A9F}" destId="{CB44957D-B638-4F07-9333-DE11EEE490A9}" srcOrd="0" destOrd="0" presId="urn:microsoft.com/office/officeart/2005/8/layout/process1"/>
    <dgm:cxn modelId="{D784191B-1C39-4D59-BC7A-DA4897607BCF}" type="presOf" srcId="{E3E47403-7DF3-4A57-96AB-8DE1EDB47841}" destId="{BF94BB8A-68AB-429B-BB19-F88C144B48BA}" srcOrd="1" destOrd="0" presId="urn:microsoft.com/office/officeart/2005/8/layout/process1"/>
    <dgm:cxn modelId="{21520D28-D49E-42B4-9D52-DE1E4691209E}" type="presOf" srcId="{37222367-1B30-4290-8726-26A31C222705}" destId="{EC792F75-EF23-49EE-BCBA-4D7D3EC0E867}" srcOrd="0" destOrd="0" presId="urn:microsoft.com/office/officeart/2005/8/layout/process1"/>
    <dgm:cxn modelId="{A83AD02A-5E1E-4D7C-A2EF-096EF337DC76}" srcId="{A0CA1DC6-9A46-455B-B32F-E5BE1FE130AE}" destId="{37222367-1B30-4290-8726-26A31C222705}" srcOrd="5" destOrd="0" parTransId="{264975B0-44AC-4204-8B77-863B2A723EF0}" sibTransId="{A9512903-5013-450A-A751-11B92FC8BA65}"/>
    <dgm:cxn modelId="{3AB2A631-D3E9-4B87-A6CA-1E46356C4DBE}" type="presOf" srcId="{FFB29827-A217-4152-9DAD-A327FFEDDF1B}" destId="{6A00F3C9-5FC3-4D28-A58C-EC142B5C36D6}" srcOrd="0" destOrd="0" presId="urn:microsoft.com/office/officeart/2005/8/layout/process1"/>
    <dgm:cxn modelId="{4620C338-21DD-45E2-9E89-713DD32AC3E4}" type="presOf" srcId="{9438AB06-5AF8-437B-86C1-E7139613F8BA}" destId="{0EC79805-EFFD-4C62-B198-32CD9B1BBCFC}" srcOrd="0" destOrd="0" presId="urn:microsoft.com/office/officeart/2005/8/layout/process1"/>
    <dgm:cxn modelId="{D0A00C3A-6C50-4AD9-AFC9-83CED8013FFC}" type="presOf" srcId="{B65F9922-BA34-4CBE-A326-C902C21AB1AA}" destId="{35F8297C-D803-469A-AD31-49E74731242B}" srcOrd="0" destOrd="0" presId="urn:microsoft.com/office/officeart/2005/8/layout/process1"/>
    <dgm:cxn modelId="{D494B940-376C-44EE-8B6A-A7A93714AFCB}" type="presOf" srcId="{A9512903-5013-450A-A751-11B92FC8BA65}" destId="{54223E7C-E654-48BB-9B03-6243ADE83FC5}" srcOrd="0" destOrd="0" presId="urn:microsoft.com/office/officeart/2005/8/layout/process1"/>
    <dgm:cxn modelId="{81B9B55F-7B25-4FEE-ACA3-00077696EDD5}" type="presOf" srcId="{130E1AA1-7E6A-41C7-95CA-3A2F3060F569}" destId="{EAD9CC01-ABED-4E3F-8224-3D6315C60DEB}" srcOrd="0" destOrd="0" presId="urn:microsoft.com/office/officeart/2005/8/layout/process1"/>
    <dgm:cxn modelId="{928F9741-466D-4811-9C4D-C3C820AB59B7}" srcId="{A0CA1DC6-9A46-455B-B32F-E5BE1FE130AE}" destId="{418D6598-CF60-40C9-BD54-911C9E526942}" srcOrd="0" destOrd="0" parTransId="{D022A3BB-5D88-43EC-A509-32BEA8FCB590}" sibTransId="{55527901-C498-4048-AC82-99E29084BA91}"/>
    <dgm:cxn modelId="{264DC441-FAA7-40C6-B37C-9BEB008CA291}" type="presOf" srcId="{418D6598-CF60-40C9-BD54-911C9E526942}" destId="{A1B9B3C9-8487-4CEE-89AE-E3A0B7571985}" srcOrd="0" destOrd="0" presId="urn:microsoft.com/office/officeart/2005/8/layout/process1"/>
    <dgm:cxn modelId="{E1DCEA61-50C9-4F6E-807B-35660AA6414A}" type="presOf" srcId="{B65F9922-BA34-4CBE-A326-C902C21AB1AA}" destId="{C7EE033E-F6DB-4668-8D47-D65DEA94C123}" srcOrd="1" destOrd="0" presId="urn:microsoft.com/office/officeart/2005/8/layout/process1"/>
    <dgm:cxn modelId="{FC2CFF45-79C5-495A-AB01-1A710185655F}" type="presOf" srcId="{FFFCAB5D-78FF-4FF5-BA25-15A5A66CA04A}" destId="{EE0F4603-FD37-4213-AC3A-6B460AE15C80}" srcOrd="1" destOrd="0" presId="urn:microsoft.com/office/officeart/2005/8/layout/process1"/>
    <dgm:cxn modelId="{1F90206B-CCAE-4150-ADB0-9631F573843F}" srcId="{A0CA1DC6-9A46-455B-B32F-E5BE1FE130AE}" destId="{9438AB06-5AF8-437B-86C1-E7139613F8BA}" srcOrd="3" destOrd="0" parTransId="{D00CFEDE-5787-4835-B73B-836E1C981C69}" sibTransId="{8F2B909D-F3B3-44D7-AA33-E94F76FE243D}"/>
    <dgm:cxn modelId="{3942606D-BFC4-413C-A4FE-86AA0B82DD42}" srcId="{A0CA1DC6-9A46-455B-B32F-E5BE1FE130AE}" destId="{D678FADF-3199-4B29-81DC-CEC82183B933}" srcOrd="2" destOrd="0" parTransId="{8BA6855F-E990-49A5-AFEB-EE65C2952928}" sibTransId="{B65F9922-BA34-4CBE-A326-C902C21AB1AA}"/>
    <dgm:cxn modelId="{D625946F-8DA4-4E20-BFE1-82343C9B1BF9}" type="presOf" srcId="{55527901-C498-4048-AC82-99E29084BA91}" destId="{797D6689-D0EB-41CF-931F-D236D93CF162}" srcOrd="0" destOrd="0" presId="urn:microsoft.com/office/officeart/2005/8/layout/process1"/>
    <dgm:cxn modelId="{68C21E55-8C86-424A-BD3E-DE3B372DB94C}" type="presOf" srcId="{B46A1481-6AC2-4154-8303-304F982022FC}" destId="{9A97F519-ED93-4DB8-95A1-790FC0FD4EAB}" srcOrd="0" destOrd="0" presId="urn:microsoft.com/office/officeart/2005/8/layout/process1"/>
    <dgm:cxn modelId="{CF7CB658-85F6-4DAC-9E1A-12B9B92A2330}" type="presOf" srcId="{A0CA1DC6-9A46-455B-B32F-E5BE1FE130AE}" destId="{A732DFE4-3096-4591-94FA-45F7E9818BDE}" srcOrd="0" destOrd="0" presId="urn:microsoft.com/office/officeart/2005/8/layout/process1"/>
    <dgm:cxn modelId="{E06C9B7F-A4A9-4829-B972-D6B6E522BD66}" type="presOf" srcId="{D678FADF-3199-4B29-81DC-CEC82183B933}" destId="{F1B80309-732A-4747-B96A-8382C829EC1F}" srcOrd="0" destOrd="0" presId="urn:microsoft.com/office/officeart/2005/8/layout/process1"/>
    <dgm:cxn modelId="{B36F7E8B-9AE1-451F-BB9E-EC3F1FCF1C2C}" type="presOf" srcId="{84CB702D-FD6B-4F71-BF28-7D75B0227B04}" destId="{887678CF-7C3C-4C9D-885F-C85D20CF219F}" srcOrd="0" destOrd="0" presId="urn:microsoft.com/office/officeart/2005/8/layout/process1"/>
    <dgm:cxn modelId="{3BF3F091-8E74-4C4F-95E1-9EA40166625E}" srcId="{A0CA1DC6-9A46-455B-B32F-E5BE1FE130AE}" destId="{0E3FEC6A-370A-44E4-A7E5-8068BD3BF9F5}" srcOrd="6" destOrd="0" parTransId="{44746C15-F52B-417B-BC34-358D382C0FC1}" sibTransId="{FFB29827-A217-4152-9DAD-A327FFEDDF1B}"/>
    <dgm:cxn modelId="{D8CF0397-9A8F-4DE7-B584-2C4A2B59A223}" srcId="{A0CA1DC6-9A46-455B-B32F-E5BE1FE130AE}" destId="{EE1952D1-4060-4F45-AC2E-E9B9DBDA5A9F}" srcOrd="4" destOrd="0" parTransId="{6C33789E-35BE-4A45-A5F0-EED09EB30D7B}" sibTransId="{FFFCAB5D-78FF-4FF5-BA25-15A5A66CA04A}"/>
    <dgm:cxn modelId="{07927BAB-FBBB-4F81-8367-95B7C805B3B5}" type="presOf" srcId="{84CB702D-FD6B-4F71-BF28-7D75B0227B04}" destId="{02A2E235-2334-499D-A8CB-072B4D192398}" srcOrd="1" destOrd="0" presId="urn:microsoft.com/office/officeart/2005/8/layout/process1"/>
    <dgm:cxn modelId="{9C921BAC-9624-4FEC-86BC-42C8BD68C2D7}" type="presOf" srcId="{FFFCAB5D-78FF-4FF5-BA25-15A5A66CA04A}" destId="{CBBC8D15-05E3-42DC-8042-EB3896418702}" srcOrd="0" destOrd="0" presId="urn:microsoft.com/office/officeart/2005/8/layout/process1"/>
    <dgm:cxn modelId="{FD881AB3-97FC-44D4-A308-B7C04548B799}" type="presOf" srcId="{FFB29827-A217-4152-9DAD-A327FFEDDF1B}" destId="{3A8762CC-C999-4F63-A06A-BEFD6C415B41}" srcOrd="1" destOrd="0" presId="urn:microsoft.com/office/officeart/2005/8/layout/process1"/>
    <dgm:cxn modelId="{3F78C4BC-2589-40DE-AF11-42D51F639EC4}" type="presOf" srcId="{AE76565A-0566-4FB3-8E1D-5E53DCA78E83}" destId="{BC0C0224-48BB-4043-A946-BF049E8C6BE6}" srcOrd="0" destOrd="0" presId="urn:microsoft.com/office/officeart/2005/8/layout/process1"/>
    <dgm:cxn modelId="{A285C9D2-06CD-49B5-9789-2AD84DB4EF6C}" type="presOf" srcId="{E3E47403-7DF3-4A57-96AB-8DE1EDB47841}" destId="{BC63F533-3088-4A86-96FC-DCD1820635A8}" srcOrd="0" destOrd="0" presId="urn:microsoft.com/office/officeart/2005/8/layout/process1"/>
    <dgm:cxn modelId="{65C268DC-CF70-4C11-BC1D-B07576888C3A}" srcId="{A0CA1DC6-9A46-455B-B32F-E5BE1FE130AE}" destId="{B46A1481-6AC2-4154-8303-304F982022FC}" srcOrd="8" destOrd="0" parTransId="{B71D788B-9049-4EB2-837C-068585FEBA9F}" sibTransId="{185FD65C-840A-48BB-AA9C-8B88A20DC339}"/>
    <dgm:cxn modelId="{02639BE0-D8E2-46C1-B114-3C3BC0E46AAF}" type="presOf" srcId="{8F2B909D-F3B3-44D7-AA33-E94F76FE243D}" destId="{053D85A0-9AAC-4D1A-8FEF-251144B1F2DA}" srcOrd="1" destOrd="0" presId="urn:microsoft.com/office/officeart/2005/8/layout/process1"/>
    <dgm:cxn modelId="{2E0E13EA-1E42-41BD-BBF6-15F73087696E}" type="presOf" srcId="{A9512903-5013-450A-A751-11B92FC8BA65}" destId="{7EC89D17-79DA-4C13-BE6A-72F506C64BC1}" srcOrd="1" destOrd="0" presId="urn:microsoft.com/office/officeart/2005/8/layout/process1"/>
    <dgm:cxn modelId="{9F1C12FA-6BAC-4830-A661-960E1A3D14AE}" type="presOf" srcId="{8F2B909D-F3B3-44D7-AA33-E94F76FE243D}" destId="{A530B3C4-C0D7-4C62-86A1-E49496BD9F32}" srcOrd="0" destOrd="0" presId="urn:microsoft.com/office/officeart/2005/8/layout/process1"/>
    <dgm:cxn modelId="{08D27DFB-88DE-4DBD-B419-2A9AF0F39835}" srcId="{A0CA1DC6-9A46-455B-B32F-E5BE1FE130AE}" destId="{AE76565A-0566-4FB3-8E1D-5E53DCA78E83}" srcOrd="1" destOrd="0" parTransId="{2240141A-D743-46F9-91BB-4BB7CC442CFD}" sibTransId="{E3E47403-7DF3-4A57-96AB-8DE1EDB47841}"/>
    <dgm:cxn modelId="{DC30FDFB-9672-4547-A3CF-E8910A70DA90}" type="presOf" srcId="{55527901-C498-4048-AC82-99E29084BA91}" destId="{40FB2086-C4C2-4768-B6E0-65569ED0697C}" srcOrd="1" destOrd="0" presId="urn:microsoft.com/office/officeart/2005/8/layout/process1"/>
    <dgm:cxn modelId="{394CD7D0-DC20-4FED-BB76-56D9C9728B17}" type="presParOf" srcId="{A732DFE4-3096-4591-94FA-45F7E9818BDE}" destId="{A1B9B3C9-8487-4CEE-89AE-E3A0B7571985}" srcOrd="0" destOrd="0" presId="urn:microsoft.com/office/officeart/2005/8/layout/process1"/>
    <dgm:cxn modelId="{B299048A-47FC-40A5-897D-A02AAB9D8FE8}" type="presParOf" srcId="{A732DFE4-3096-4591-94FA-45F7E9818BDE}" destId="{797D6689-D0EB-41CF-931F-D236D93CF162}" srcOrd="1" destOrd="0" presId="urn:microsoft.com/office/officeart/2005/8/layout/process1"/>
    <dgm:cxn modelId="{61DA703D-3D1E-497E-91B2-36512461F7A3}" type="presParOf" srcId="{797D6689-D0EB-41CF-931F-D236D93CF162}" destId="{40FB2086-C4C2-4768-B6E0-65569ED0697C}" srcOrd="0" destOrd="0" presId="urn:microsoft.com/office/officeart/2005/8/layout/process1"/>
    <dgm:cxn modelId="{EBD5A361-1310-4E5C-A38B-AA6611F041F5}" type="presParOf" srcId="{A732DFE4-3096-4591-94FA-45F7E9818BDE}" destId="{BC0C0224-48BB-4043-A946-BF049E8C6BE6}" srcOrd="2" destOrd="0" presId="urn:microsoft.com/office/officeart/2005/8/layout/process1"/>
    <dgm:cxn modelId="{984F7CE2-7F38-4A0E-91FC-6435EC766386}" type="presParOf" srcId="{A732DFE4-3096-4591-94FA-45F7E9818BDE}" destId="{BC63F533-3088-4A86-96FC-DCD1820635A8}" srcOrd="3" destOrd="0" presId="urn:microsoft.com/office/officeart/2005/8/layout/process1"/>
    <dgm:cxn modelId="{3D25165D-F2BE-4376-A10D-13CC81DFF118}" type="presParOf" srcId="{BC63F533-3088-4A86-96FC-DCD1820635A8}" destId="{BF94BB8A-68AB-429B-BB19-F88C144B48BA}" srcOrd="0" destOrd="0" presId="urn:microsoft.com/office/officeart/2005/8/layout/process1"/>
    <dgm:cxn modelId="{BE4FE07B-2013-4E3B-A0B2-F0D8591285AC}" type="presParOf" srcId="{A732DFE4-3096-4591-94FA-45F7E9818BDE}" destId="{F1B80309-732A-4747-B96A-8382C829EC1F}" srcOrd="4" destOrd="0" presId="urn:microsoft.com/office/officeart/2005/8/layout/process1"/>
    <dgm:cxn modelId="{7D3DB61A-2FC1-440A-B3A2-C918D6A03F9B}" type="presParOf" srcId="{A732DFE4-3096-4591-94FA-45F7E9818BDE}" destId="{35F8297C-D803-469A-AD31-49E74731242B}" srcOrd="5" destOrd="0" presId="urn:microsoft.com/office/officeart/2005/8/layout/process1"/>
    <dgm:cxn modelId="{9CA468C2-AB8A-45C6-9833-E1D4B1090B19}" type="presParOf" srcId="{35F8297C-D803-469A-AD31-49E74731242B}" destId="{C7EE033E-F6DB-4668-8D47-D65DEA94C123}" srcOrd="0" destOrd="0" presId="urn:microsoft.com/office/officeart/2005/8/layout/process1"/>
    <dgm:cxn modelId="{94DCDBB9-7ECE-4641-83E2-119A4AEC35E1}" type="presParOf" srcId="{A732DFE4-3096-4591-94FA-45F7E9818BDE}" destId="{0EC79805-EFFD-4C62-B198-32CD9B1BBCFC}" srcOrd="6" destOrd="0" presId="urn:microsoft.com/office/officeart/2005/8/layout/process1"/>
    <dgm:cxn modelId="{AF6753BC-6550-4353-B548-E8CD5AD530CF}" type="presParOf" srcId="{A732DFE4-3096-4591-94FA-45F7E9818BDE}" destId="{A530B3C4-C0D7-4C62-86A1-E49496BD9F32}" srcOrd="7" destOrd="0" presId="urn:microsoft.com/office/officeart/2005/8/layout/process1"/>
    <dgm:cxn modelId="{ED7C6673-B23A-4857-BC96-BAD9308FE892}" type="presParOf" srcId="{A530B3C4-C0D7-4C62-86A1-E49496BD9F32}" destId="{053D85A0-9AAC-4D1A-8FEF-251144B1F2DA}" srcOrd="0" destOrd="0" presId="urn:microsoft.com/office/officeart/2005/8/layout/process1"/>
    <dgm:cxn modelId="{4E96367A-046B-44D6-9004-68CB39E7A578}" type="presParOf" srcId="{A732DFE4-3096-4591-94FA-45F7E9818BDE}" destId="{CB44957D-B638-4F07-9333-DE11EEE490A9}" srcOrd="8" destOrd="0" presId="urn:microsoft.com/office/officeart/2005/8/layout/process1"/>
    <dgm:cxn modelId="{F19B3E51-5761-483A-BCF1-6D4DDFA99EC7}" type="presParOf" srcId="{A732DFE4-3096-4591-94FA-45F7E9818BDE}" destId="{CBBC8D15-05E3-42DC-8042-EB3896418702}" srcOrd="9" destOrd="0" presId="urn:microsoft.com/office/officeart/2005/8/layout/process1"/>
    <dgm:cxn modelId="{2BA9F76E-BC17-42DD-858C-661A4050BFD3}" type="presParOf" srcId="{CBBC8D15-05E3-42DC-8042-EB3896418702}" destId="{EE0F4603-FD37-4213-AC3A-6B460AE15C80}" srcOrd="0" destOrd="0" presId="urn:microsoft.com/office/officeart/2005/8/layout/process1"/>
    <dgm:cxn modelId="{1EE95834-4438-418A-8FAD-E83E0868ADA5}" type="presParOf" srcId="{A732DFE4-3096-4591-94FA-45F7E9818BDE}" destId="{EC792F75-EF23-49EE-BCBA-4D7D3EC0E867}" srcOrd="10" destOrd="0" presId="urn:microsoft.com/office/officeart/2005/8/layout/process1"/>
    <dgm:cxn modelId="{3051B9A7-76A5-4ED8-A32A-6DCCDB280E3D}" type="presParOf" srcId="{A732DFE4-3096-4591-94FA-45F7E9818BDE}" destId="{54223E7C-E654-48BB-9B03-6243ADE83FC5}" srcOrd="11" destOrd="0" presId="urn:microsoft.com/office/officeart/2005/8/layout/process1"/>
    <dgm:cxn modelId="{8CECB3F8-3869-4D3B-B63B-5F583AB93FAC}" type="presParOf" srcId="{54223E7C-E654-48BB-9B03-6243ADE83FC5}" destId="{7EC89D17-79DA-4C13-BE6A-72F506C64BC1}" srcOrd="0" destOrd="0" presId="urn:microsoft.com/office/officeart/2005/8/layout/process1"/>
    <dgm:cxn modelId="{1ECFECAF-C85F-4DA6-8D01-2A3159B7B368}" type="presParOf" srcId="{A732DFE4-3096-4591-94FA-45F7E9818BDE}" destId="{41F96E75-1F77-4DE2-B095-15B1E86A88CC}" srcOrd="12" destOrd="0" presId="urn:microsoft.com/office/officeart/2005/8/layout/process1"/>
    <dgm:cxn modelId="{7D485F6A-2992-4055-88D4-399AD3BB4F15}" type="presParOf" srcId="{A732DFE4-3096-4591-94FA-45F7E9818BDE}" destId="{6A00F3C9-5FC3-4D28-A58C-EC142B5C36D6}" srcOrd="13" destOrd="0" presId="urn:microsoft.com/office/officeart/2005/8/layout/process1"/>
    <dgm:cxn modelId="{F863B1F0-F125-45CE-9854-C7C8DEA5E4F8}" type="presParOf" srcId="{6A00F3C9-5FC3-4D28-A58C-EC142B5C36D6}" destId="{3A8762CC-C999-4F63-A06A-BEFD6C415B41}" srcOrd="0" destOrd="0" presId="urn:microsoft.com/office/officeart/2005/8/layout/process1"/>
    <dgm:cxn modelId="{924175AA-7FF8-405C-BE67-AE3034DB7144}" type="presParOf" srcId="{A732DFE4-3096-4591-94FA-45F7E9818BDE}" destId="{EAD9CC01-ABED-4E3F-8224-3D6315C60DEB}" srcOrd="14" destOrd="0" presId="urn:microsoft.com/office/officeart/2005/8/layout/process1"/>
    <dgm:cxn modelId="{D4886968-D1F7-456B-9942-180FF696F10E}" type="presParOf" srcId="{A732DFE4-3096-4591-94FA-45F7E9818BDE}" destId="{887678CF-7C3C-4C9D-885F-C85D20CF219F}" srcOrd="15" destOrd="0" presId="urn:microsoft.com/office/officeart/2005/8/layout/process1"/>
    <dgm:cxn modelId="{57FE2EC2-009E-4674-9CE9-D1FAA7440FDF}" type="presParOf" srcId="{887678CF-7C3C-4C9D-885F-C85D20CF219F}" destId="{02A2E235-2334-499D-A8CB-072B4D192398}" srcOrd="0" destOrd="0" presId="urn:microsoft.com/office/officeart/2005/8/layout/process1"/>
    <dgm:cxn modelId="{BE0FEA27-43F9-44F3-BC5A-158040F397CA}" type="presParOf" srcId="{A732DFE4-3096-4591-94FA-45F7E9818BDE}" destId="{9A97F519-ED93-4DB8-95A1-790FC0FD4EAB}" srcOrd="16"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C5943C-193D-4171-850B-40B4C08ABA81}">
      <dsp:nvSpPr>
        <dsp:cNvPr id="0" name=""/>
        <dsp:cNvSpPr/>
      </dsp:nvSpPr>
      <dsp:spPr>
        <a:xfrm>
          <a:off x="2089224" y="0"/>
          <a:ext cx="1810931" cy="1811207"/>
        </a:xfrm>
        <a:prstGeom prst="circularArrow">
          <a:avLst>
            <a:gd name="adj1" fmla="val 10980"/>
            <a:gd name="adj2" fmla="val 1142322"/>
            <a:gd name="adj3" fmla="val 4500000"/>
            <a:gd name="adj4" fmla="val 10800000"/>
            <a:gd name="adj5" fmla="val 125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766019-83B1-448A-A57D-95B94CB00C25}">
      <dsp:nvSpPr>
        <dsp:cNvPr id="0" name=""/>
        <dsp:cNvSpPr/>
      </dsp:nvSpPr>
      <dsp:spPr>
        <a:xfrm>
          <a:off x="2489499" y="653900"/>
          <a:ext cx="1006299" cy="503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1" kern="1200"/>
            <a:t>PHASE 1: APPLICATION PROCESSING</a:t>
          </a:r>
        </a:p>
      </dsp:txBody>
      <dsp:txXfrm>
        <a:off x="2489499" y="653900"/>
        <a:ext cx="1006299" cy="503029"/>
      </dsp:txXfrm>
    </dsp:sp>
    <dsp:sp modelId="{E5E8F9C0-AE7D-4386-A9F1-D0B82CEED9E7}">
      <dsp:nvSpPr>
        <dsp:cNvPr id="0" name=""/>
        <dsp:cNvSpPr/>
      </dsp:nvSpPr>
      <dsp:spPr>
        <a:xfrm>
          <a:off x="1586244" y="1040672"/>
          <a:ext cx="1810931" cy="1811207"/>
        </a:xfrm>
        <a:prstGeom prst="leftCircularArrow">
          <a:avLst>
            <a:gd name="adj1" fmla="val 10980"/>
            <a:gd name="adj2" fmla="val 1142322"/>
            <a:gd name="adj3" fmla="val 6300000"/>
            <a:gd name="adj4" fmla="val 18900000"/>
            <a:gd name="adj5" fmla="val 125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B9D03D-51AF-4083-A2D3-A31876250DE0}">
      <dsp:nvSpPr>
        <dsp:cNvPr id="0" name=""/>
        <dsp:cNvSpPr/>
      </dsp:nvSpPr>
      <dsp:spPr>
        <a:xfrm>
          <a:off x="1988560" y="1700593"/>
          <a:ext cx="1006299" cy="503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1" kern="1200"/>
            <a:t>PHASE 2: QP DEVELOP &amp; EVALUATE</a:t>
          </a:r>
        </a:p>
      </dsp:txBody>
      <dsp:txXfrm>
        <a:off x="1988560" y="1700593"/>
        <a:ext cx="1006299" cy="503029"/>
      </dsp:txXfrm>
    </dsp:sp>
    <dsp:sp modelId="{D5CD89D6-A0BE-4FCD-AA75-19171A81E159}">
      <dsp:nvSpPr>
        <dsp:cNvPr id="0" name=""/>
        <dsp:cNvSpPr/>
      </dsp:nvSpPr>
      <dsp:spPr>
        <a:xfrm>
          <a:off x="2218114" y="2205880"/>
          <a:ext cx="1555870" cy="1556494"/>
        </a:xfrm>
        <a:prstGeom prst="blockArc">
          <a:avLst>
            <a:gd name="adj1" fmla="val 13500000"/>
            <a:gd name="adj2" fmla="val 10800000"/>
            <a:gd name="adj3" fmla="val 1274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9F3D28B-5302-46C6-B399-236209861172}">
      <dsp:nvSpPr>
        <dsp:cNvPr id="0" name=""/>
        <dsp:cNvSpPr/>
      </dsp:nvSpPr>
      <dsp:spPr>
        <a:xfrm>
          <a:off x="2491880" y="2748791"/>
          <a:ext cx="1006299" cy="503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ZA" sz="1000" b="1" kern="1200"/>
            <a:t>PHASE 3: QCTO EVALUATE &amp; RECOMMEND </a:t>
          </a:r>
        </a:p>
      </dsp:txBody>
      <dsp:txXfrm>
        <a:off x="2491880" y="2748791"/>
        <a:ext cx="1006299" cy="5030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222825-1EBF-46FA-839B-CB879AFD9C30}">
      <dsp:nvSpPr>
        <dsp:cNvPr id="0" name=""/>
        <dsp:cNvSpPr/>
      </dsp:nvSpPr>
      <dsp:spPr>
        <a:xfrm>
          <a:off x="7115" y="0"/>
          <a:ext cx="2126846" cy="76200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Application received from QP and acknowledged by QCTO</a:t>
          </a:r>
        </a:p>
      </dsp:txBody>
      <dsp:txXfrm>
        <a:off x="29433" y="22318"/>
        <a:ext cx="2082210" cy="717364"/>
      </dsp:txXfrm>
    </dsp:sp>
    <dsp:sp modelId="{2A99C691-7B82-402A-8FC5-C467316B3710}">
      <dsp:nvSpPr>
        <dsp:cNvPr id="0" name=""/>
        <dsp:cNvSpPr/>
      </dsp:nvSpPr>
      <dsp:spPr>
        <a:xfrm>
          <a:off x="2346647" y="117270"/>
          <a:ext cx="450891" cy="527458"/>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2346647" y="222762"/>
        <a:ext cx="315624" cy="316474"/>
      </dsp:txXfrm>
    </dsp:sp>
    <dsp:sp modelId="{9B9BC04A-53B1-418F-B89A-7277FCB4CB0E}">
      <dsp:nvSpPr>
        <dsp:cNvPr id="0" name=""/>
        <dsp:cNvSpPr/>
      </dsp:nvSpPr>
      <dsp:spPr>
        <a:xfrm>
          <a:off x="2984701" y="0"/>
          <a:ext cx="2126846" cy="76200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Evaluation and tabling of application for approval at IQC</a:t>
          </a:r>
        </a:p>
      </dsp:txBody>
      <dsp:txXfrm>
        <a:off x="3007019" y="22318"/>
        <a:ext cx="2082210" cy="717364"/>
      </dsp:txXfrm>
    </dsp:sp>
    <dsp:sp modelId="{5B942DE9-B07C-4D98-81E0-6EEBD389EC24}">
      <dsp:nvSpPr>
        <dsp:cNvPr id="0" name=""/>
        <dsp:cNvSpPr/>
      </dsp:nvSpPr>
      <dsp:spPr>
        <a:xfrm>
          <a:off x="5324233" y="117270"/>
          <a:ext cx="450891" cy="527458"/>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ZA" sz="1100" kern="1200"/>
        </a:p>
      </dsp:txBody>
      <dsp:txXfrm>
        <a:off x="5324233" y="222762"/>
        <a:ext cx="315624" cy="316474"/>
      </dsp:txXfrm>
    </dsp:sp>
    <dsp:sp modelId="{9AC9F1BD-F9CB-4BBC-9AA8-60BBA3E01B6C}">
      <dsp:nvSpPr>
        <dsp:cNvPr id="0" name=""/>
        <dsp:cNvSpPr/>
      </dsp:nvSpPr>
      <dsp:spPr>
        <a:xfrm>
          <a:off x="5962287" y="0"/>
          <a:ext cx="2126846" cy="762000"/>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ZA" sz="1400" kern="1200"/>
            <a:t> Application Outcome Communicated to QP, by QCTO</a:t>
          </a:r>
        </a:p>
      </dsp:txBody>
      <dsp:txXfrm>
        <a:off x="5984605" y="22318"/>
        <a:ext cx="2082210" cy="7173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D3F463-F0DD-40E1-8A9C-95C4DDCC621B}">
      <dsp:nvSpPr>
        <dsp:cNvPr id="0" name=""/>
        <dsp:cNvSpPr/>
      </dsp:nvSpPr>
      <dsp:spPr>
        <a:xfrm>
          <a:off x="2913"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Scoping</a:t>
          </a:r>
        </a:p>
      </dsp:txBody>
      <dsp:txXfrm>
        <a:off x="25222" y="241541"/>
        <a:ext cx="744182" cy="717067"/>
      </dsp:txXfrm>
    </dsp:sp>
    <dsp:sp modelId="{04A5A9B2-0084-461A-88C6-475E101C4C30}">
      <dsp:nvSpPr>
        <dsp:cNvPr id="0" name=""/>
        <dsp:cNvSpPr/>
      </dsp:nvSpPr>
      <dsp:spPr>
        <a:xfrm>
          <a:off x="870594"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870594" y="541387"/>
        <a:ext cx="117058" cy="117374"/>
      </dsp:txXfrm>
    </dsp:sp>
    <dsp:sp modelId="{C10252C4-9550-47D5-8F97-C6A23DE6CD6B}">
      <dsp:nvSpPr>
        <dsp:cNvPr id="0" name=""/>
        <dsp:cNvSpPr/>
      </dsp:nvSpPr>
      <dsp:spPr>
        <a:xfrm>
          <a:off x="1107234"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Profiling</a:t>
          </a:r>
        </a:p>
      </dsp:txBody>
      <dsp:txXfrm>
        <a:off x="1129543" y="241541"/>
        <a:ext cx="744182" cy="717067"/>
      </dsp:txXfrm>
    </dsp:sp>
    <dsp:sp modelId="{9568411E-3010-4F18-B3A1-367CBF477CE4}">
      <dsp:nvSpPr>
        <dsp:cNvPr id="0" name=""/>
        <dsp:cNvSpPr/>
      </dsp:nvSpPr>
      <dsp:spPr>
        <a:xfrm>
          <a:off x="1974915"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1974915" y="541387"/>
        <a:ext cx="117058" cy="117374"/>
      </dsp:txXfrm>
    </dsp:sp>
    <dsp:sp modelId="{3DC841D6-DE39-481F-9DF0-618E67F18A39}">
      <dsp:nvSpPr>
        <dsp:cNvPr id="0" name=""/>
        <dsp:cNvSpPr/>
      </dsp:nvSpPr>
      <dsp:spPr>
        <a:xfrm>
          <a:off x="2211555"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Curriculum Specifications</a:t>
          </a:r>
        </a:p>
      </dsp:txBody>
      <dsp:txXfrm>
        <a:off x="2233864" y="241541"/>
        <a:ext cx="744182" cy="717067"/>
      </dsp:txXfrm>
    </dsp:sp>
    <dsp:sp modelId="{C85C9808-EDEE-42B6-B940-401647E8BB6A}">
      <dsp:nvSpPr>
        <dsp:cNvPr id="0" name=""/>
        <dsp:cNvSpPr/>
      </dsp:nvSpPr>
      <dsp:spPr>
        <a:xfrm>
          <a:off x="3079236"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3079236" y="541387"/>
        <a:ext cx="117058" cy="117374"/>
      </dsp:txXfrm>
    </dsp:sp>
    <dsp:sp modelId="{A71132E9-49F6-4EBE-BC58-B5E834A3DF81}">
      <dsp:nvSpPr>
        <dsp:cNvPr id="0" name=""/>
        <dsp:cNvSpPr/>
      </dsp:nvSpPr>
      <dsp:spPr>
        <a:xfrm>
          <a:off x="3315876"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Assessment Specifications</a:t>
          </a:r>
        </a:p>
      </dsp:txBody>
      <dsp:txXfrm>
        <a:off x="3338185" y="241541"/>
        <a:ext cx="744182" cy="717067"/>
      </dsp:txXfrm>
    </dsp:sp>
    <dsp:sp modelId="{D6FE4BA0-C74B-4659-BD49-3A19D5A77B1A}">
      <dsp:nvSpPr>
        <dsp:cNvPr id="0" name=""/>
        <dsp:cNvSpPr/>
      </dsp:nvSpPr>
      <dsp:spPr>
        <a:xfrm>
          <a:off x="4183557"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4183557" y="541387"/>
        <a:ext cx="117058" cy="117374"/>
      </dsp:txXfrm>
    </dsp:sp>
    <dsp:sp modelId="{A724DB75-C8ED-46B9-87B9-EDB8094FF04F}">
      <dsp:nvSpPr>
        <dsp:cNvPr id="0" name=""/>
        <dsp:cNvSpPr/>
      </dsp:nvSpPr>
      <dsp:spPr>
        <a:xfrm>
          <a:off x="4420197"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QAS Addendum</a:t>
          </a:r>
        </a:p>
      </dsp:txBody>
      <dsp:txXfrm>
        <a:off x="4442506" y="241541"/>
        <a:ext cx="744182" cy="717067"/>
      </dsp:txXfrm>
    </dsp:sp>
    <dsp:sp modelId="{34CFA6D4-9A3B-477D-A023-C08CF89B92C4}">
      <dsp:nvSpPr>
        <dsp:cNvPr id="0" name=""/>
        <dsp:cNvSpPr/>
      </dsp:nvSpPr>
      <dsp:spPr>
        <a:xfrm>
          <a:off x="5287878"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5287878" y="541387"/>
        <a:ext cx="117058" cy="117374"/>
      </dsp:txXfrm>
    </dsp:sp>
    <dsp:sp modelId="{2902389D-48CF-4D9A-9715-979EB4677526}">
      <dsp:nvSpPr>
        <dsp:cNvPr id="0" name=""/>
        <dsp:cNvSpPr/>
      </dsp:nvSpPr>
      <dsp:spPr>
        <a:xfrm>
          <a:off x="5524518"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Qualification Document &amp; Stage 1 Evaluation by SME</a:t>
          </a:r>
        </a:p>
      </dsp:txBody>
      <dsp:txXfrm>
        <a:off x="5546827" y="241541"/>
        <a:ext cx="744182" cy="717067"/>
      </dsp:txXfrm>
    </dsp:sp>
    <dsp:sp modelId="{C62E2A20-9C77-4F98-8FE6-8207E2C51AE7}">
      <dsp:nvSpPr>
        <dsp:cNvPr id="0" name=""/>
        <dsp:cNvSpPr/>
      </dsp:nvSpPr>
      <dsp:spPr>
        <a:xfrm>
          <a:off x="6392199"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6392199" y="541387"/>
        <a:ext cx="117058" cy="117374"/>
      </dsp:txXfrm>
    </dsp:sp>
    <dsp:sp modelId="{37C0045F-235D-4244-92A2-3D1C30D567DB}">
      <dsp:nvSpPr>
        <dsp:cNvPr id="0" name=""/>
        <dsp:cNvSpPr/>
      </dsp:nvSpPr>
      <dsp:spPr>
        <a:xfrm>
          <a:off x="6628839"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Final Verification</a:t>
          </a:r>
        </a:p>
      </dsp:txBody>
      <dsp:txXfrm>
        <a:off x="6651148" y="241541"/>
        <a:ext cx="744182" cy="717067"/>
      </dsp:txXfrm>
    </dsp:sp>
    <dsp:sp modelId="{FDC80DA0-3A29-496E-BF50-4BBF97F2A96F}">
      <dsp:nvSpPr>
        <dsp:cNvPr id="0" name=""/>
        <dsp:cNvSpPr/>
      </dsp:nvSpPr>
      <dsp:spPr>
        <a:xfrm>
          <a:off x="7496520" y="502263"/>
          <a:ext cx="167225" cy="195622"/>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7496520" y="541387"/>
        <a:ext cx="117058" cy="117374"/>
      </dsp:txXfrm>
    </dsp:sp>
    <dsp:sp modelId="{1E7487E7-D76C-45D4-B3C1-8017294DDF3C}">
      <dsp:nvSpPr>
        <dsp:cNvPr id="0" name=""/>
        <dsp:cNvSpPr/>
      </dsp:nvSpPr>
      <dsp:spPr>
        <a:xfrm>
          <a:off x="7733160" y="219232"/>
          <a:ext cx="788800" cy="76168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ZA" sz="900" kern="1200"/>
            <a:t>Stage 2 Evaluation by QP &amp; Submit to QCTO</a:t>
          </a:r>
        </a:p>
      </dsp:txBody>
      <dsp:txXfrm>
        <a:off x="7755469" y="241541"/>
        <a:ext cx="744182" cy="7170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B9B3C9-8487-4CEE-89AE-E3A0B7571985}">
      <dsp:nvSpPr>
        <dsp:cNvPr id="0" name=""/>
        <dsp:cNvSpPr/>
      </dsp:nvSpPr>
      <dsp:spPr>
        <a:xfrm>
          <a:off x="3152"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QCTO Acknowledges Receipt</a:t>
          </a:r>
        </a:p>
      </dsp:txBody>
      <dsp:txXfrm>
        <a:off x="24518" y="739720"/>
        <a:ext cx="686740" cy="739884"/>
      </dsp:txXfrm>
    </dsp:sp>
    <dsp:sp modelId="{797D6689-D0EB-41CF-931F-D236D93CF162}">
      <dsp:nvSpPr>
        <dsp:cNvPr id="0" name=""/>
        <dsp:cNvSpPr/>
      </dsp:nvSpPr>
      <dsp:spPr>
        <a:xfrm>
          <a:off x="805572"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805572" y="1055389"/>
        <a:ext cx="108254" cy="108545"/>
      </dsp:txXfrm>
    </dsp:sp>
    <dsp:sp modelId="{BC0C0224-48BB-4043-A946-BF049E8C6BE6}">
      <dsp:nvSpPr>
        <dsp:cNvPr id="0" name=""/>
        <dsp:cNvSpPr/>
      </dsp:nvSpPr>
      <dsp:spPr>
        <a:xfrm>
          <a:off x="1024414"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Conduct Stage 3 of evaluation and moderation</a:t>
          </a:r>
        </a:p>
      </dsp:txBody>
      <dsp:txXfrm>
        <a:off x="1045780" y="739720"/>
        <a:ext cx="686740" cy="739884"/>
      </dsp:txXfrm>
    </dsp:sp>
    <dsp:sp modelId="{BC63F533-3088-4A86-96FC-DCD1820635A8}">
      <dsp:nvSpPr>
        <dsp:cNvPr id="0" name=""/>
        <dsp:cNvSpPr/>
      </dsp:nvSpPr>
      <dsp:spPr>
        <a:xfrm>
          <a:off x="1826835"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1826835" y="1055389"/>
        <a:ext cx="108254" cy="108545"/>
      </dsp:txXfrm>
    </dsp:sp>
    <dsp:sp modelId="{F1B80309-732A-4747-B96A-8382C829EC1F}">
      <dsp:nvSpPr>
        <dsp:cNvPr id="0" name=""/>
        <dsp:cNvSpPr/>
      </dsp:nvSpPr>
      <dsp:spPr>
        <a:xfrm>
          <a:off x="2045676"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Table to IQC</a:t>
          </a:r>
        </a:p>
      </dsp:txBody>
      <dsp:txXfrm>
        <a:off x="2067042" y="739720"/>
        <a:ext cx="686740" cy="739884"/>
      </dsp:txXfrm>
    </dsp:sp>
    <dsp:sp modelId="{35F8297C-D803-469A-AD31-49E74731242B}">
      <dsp:nvSpPr>
        <dsp:cNvPr id="0" name=""/>
        <dsp:cNvSpPr/>
      </dsp:nvSpPr>
      <dsp:spPr>
        <a:xfrm>
          <a:off x="2848097"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2848097" y="1055389"/>
        <a:ext cx="108254" cy="108545"/>
      </dsp:txXfrm>
    </dsp:sp>
    <dsp:sp modelId="{0EC79805-EFFD-4C62-B198-32CD9B1BBCFC}">
      <dsp:nvSpPr>
        <dsp:cNvPr id="0" name=""/>
        <dsp:cNvSpPr/>
      </dsp:nvSpPr>
      <dsp:spPr>
        <a:xfrm>
          <a:off x="3066938"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Gazette for public comment</a:t>
          </a:r>
        </a:p>
      </dsp:txBody>
      <dsp:txXfrm>
        <a:off x="3088304" y="739720"/>
        <a:ext cx="686740" cy="739884"/>
      </dsp:txXfrm>
    </dsp:sp>
    <dsp:sp modelId="{A530B3C4-C0D7-4C62-86A1-E49496BD9F32}">
      <dsp:nvSpPr>
        <dsp:cNvPr id="0" name=""/>
        <dsp:cNvSpPr/>
      </dsp:nvSpPr>
      <dsp:spPr>
        <a:xfrm>
          <a:off x="3869359"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3869359" y="1055389"/>
        <a:ext cx="108254" cy="108545"/>
      </dsp:txXfrm>
    </dsp:sp>
    <dsp:sp modelId="{CB44957D-B638-4F07-9333-DE11EEE490A9}">
      <dsp:nvSpPr>
        <dsp:cNvPr id="0" name=""/>
        <dsp:cNvSpPr/>
      </dsp:nvSpPr>
      <dsp:spPr>
        <a:xfrm>
          <a:off x="4088201"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Administer public comment</a:t>
          </a:r>
        </a:p>
      </dsp:txBody>
      <dsp:txXfrm>
        <a:off x="4109567" y="739720"/>
        <a:ext cx="686740" cy="739884"/>
      </dsp:txXfrm>
    </dsp:sp>
    <dsp:sp modelId="{CBBC8D15-05E3-42DC-8042-EB3896418702}">
      <dsp:nvSpPr>
        <dsp:cNvPr id="0" name=""/>
        <dsp:cNvSpPr/>
      </dsp:nvSpPr>
      <dsp:spPr>
        <a:xfrm>
          <a:off x="4890621"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4890621" y="1055389"/>
        <a:ext cx="108254" cy="108545"/>
      </dsp:txXfrm>
    </dsp:sp>
    <dsp:sp modelId="{EC792F75-EF23-49EE-BCBA-4D7D3EC0E867}">
      <dsp:nvSpPr>
        <dsp:cNvPr id="0" name=""/>
        <dsp:cNvSpPr/>
      </dsp:nvSpPr>
      <dsp:spPr>
        <a:xfrm>
          <a:off x="5109463"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Recommend for Internal Approval (CEO, OQACC)</a:t>
          </a:r>
        </a:p>
      </dsp:txBody>
      <dsp:txXfrm>
        <a:off x="5130829" y="739720"/>
        <a:ext cx="686740" cy="739884"/>
      </dsp:txXfrm>
    </dsp:sp>
    <dsp:sp modelId="{54223E7C-E654-48BB-9B03-6243ADE83FC5}">
      <dsp:nvSpPr>
        <dsp:cNvPr id="0" name=""/>
        <dsp:cNvSpPr/>
      </dsp:nvSpPr>
      <dsp:spPr>
        <a:xfrm>
          <a:off x="5911883"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5911883" y="1055389"/>
        <a:ext cx="108254" cy="108545"/>
      </dsp:txXfrm>
    </dsp:sp>
    <dsp:sp modelId="{41F96E75-1F77-4DE2-B095-15B1E86A88CC}">
      <dsp:nvSpPr>
        <dsp:cNvPr id="0" name=""/>
        <dsp:cNvSpPr/>
      </dsp:nvSpPr>
      <dsp:spPr>
        <a:xfrm>
          <a:off x="6130725"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Recommend to SAQA for Registration</a:t>
          </a:r>
        </a:p>
      </dsp:txBody>
      <dsp:txXfrm>
        <a:off x="6152091" y="739720"/>
        <a:ext cx="686740" cy="739884"/>
      </dsp:txXfrm>
    </dsp:sp>
    <dsp:sp modelId="{6A00F3C9-5FC3-4D28-A58C-EC142B5C36D6}">
      <dsp:nvSpPr>
        <dsp:cNvPr id="0" name=""/>
        <dsp:cNvSpPr/>
      </dsp:nvSpPr>
      <dsp:spPr>
        <a:xfrm>
          <a:off x="6933145"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6933145" y="1055389"/>
        <a:ext cx="108254" cy="108545"/>
      </dsp:txXfrm>
    </dsp:sp>
    <dsp:sp modelId="{EAD9CC01-ABED-4E3F-8224-3D6315C60DEB}">
      <dsp:nvSpPr>
        <dsp:cNvPr id="0" name=""/>
        <dsp:cNvSpPr/>
      </dsp:nvSpPr>
      <dsp:spPr>
        <a:xfrm>
          <a:off x="7151987"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SAQA evaulation &amp; notifies QCTO of outcome</a:t>
          </a:r>
        </a:p>
      </dsp:txBody>
      <dsp:txXfrm>
        <a:off x="7173353" y="739720"/>
        <a:ext cx="686740" cy="739884"/>
      </dsp:txXfrm>
    </dsp:sp>
    <dsp:sp modelId="{887678CF-7C3C-4C9D-885F-C85D20CF219F}">
      <dsp:nvSpPr>
        <dsp:cNvPr id="0" name=""/>
        <dsp:cNvSpPr/>
      </dsp:nvSpPr>
      <dsp:spPr>
        <a:xfrm>
          <a:off x="7954407" y="1019207"/>
          <a:ext cx="154648" cy="180909"/>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ZA" sz="700" kern="1200"/>
        </a:p>
      </dsp:txBody>
      <dsp:txXfrm>
        <a:off x="7954407" y="1055389"/>
        <a:ext cx="108254" cy="108545"/>
      </dsp:txXfrm>
    </dsp:sp>
    <dsp:sp modelId="{9A97F519-ED93-4DB8-95A1-790FC0FD4EAB}">
      <dsp:nvSpPr>
        <dsp:cNvPr id="0" name=""/>
        <dsp:cNvSpPr/>
      </dsp:nvSpPr>
      <dsp:spPr>
        <a:xfrm>
          <a:off x="8173249" y="718354"/>
          <a:ext cx="729472" cy="782616"/>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ZA" sz="800" kern="1200"/>
            <a:t>QCTO notifies QP of outcome and/or administeres remedial on SAQA returns</a:t>
          </a:r>
        </a:p>
      </dsp:txBody>
      <dsp:txXfrm>
        <a:off x="8194615" y="739720"/>
        <a:ext cx="686740" cy="739884"/>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CBD6A-090A-46BF-B6BC-7F3C8A51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3668</Words>
  <Characters>23298</Characters>
  <Application>Microsoft Office Word</Application>
  <DocSecurity>0</DocSecurity>
  <Lines>1164</Lines>
  <Paragraphs>929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ACRONYMS</vt:lpstr>
      <vt:lpstr>BACKGROUND AND INTRODUCTION</vt:lpstr>
      <vt:lpstr>PURPOSE</vt:lpstr>
      <vt:lpstr>QCTO VALUES</vt:lpstr>
      <vt:lpstr>ROLES AND RESPONSIBILITIES</vt:lpstr>
      <vt:lpstr>OVERVIEW OF DEVELOPMENT PHASES:</vt:lpstr>
      <vt:lpstr>PROCESS DETAILS WITH EXPECTED RESULTS AND DESIRED OUTPUT</vt:lpstr>
      <vt:lpstr>CONCLUSION </vt:lpstr>
    </vt:vector>
  </TitlesOfParts>
  <Company>Hewlett-Packard Company</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Sifiso Mkhonza</dc:creator>
  <cp:keywords/>
  <dc:description/>
  <cp:lastModifiedBy>Carmen Imelda Hoffman</cp:lastModifiedBy>
  <cp:revision>2</cp:revision>
  <cp:lastPrinted>2023-02-09T17:52:00Z</cp:lastPrinted>
  <dcterms:created xsi:type="dcterms:W3CDTF">2023-09-01T10:58:00Z</dcterms:created>
  <dcterms:modified xsi:type="dcterms:W3CDTF">2023-09-01T10:58:00Z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7934d610-74a1-4b67-ac10-d261383a95d1</vt:lpwstr>
  </property>
</Properties>
</file>